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0F8B" w:rsidRDefault="00D74E84">
      <w:pPr>
        <w:jc w:val="center"/>
        <w:rPr>
          <w:b/>
          <w:sz w:val="20"/>
        </w:rPr>
      </w:pPr>
      <w:r w:rsidRPr="00D74E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7216" filled="t">
            <v:fill color2="black"/>
            <v:imagedata r:id="rId6" o:title=""/>
          </v:shape>
          <o:OLEObject Type="Embed" ProgID="PBrush" ShapeID="_x0000_s1029" DrawAspect="Content" ObjectID="_1804322059" r:id="rId7"/>
        </w:pict>
      </w:r>
      <w:r w:rsidR="00F10DE7">
        <w:rPr>
          <w:b/>
          <w:sz w:val="20"/>
        </w:rPr>
        <w:t>РЕСПУБЛИКА АДЫГЕЯ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100F8B" w:rsidRDefault="00F10DE7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100F8B" w:rsidRDefault="00100F8B">
      <w:pPr>
        <w:ind w:left="-180"/>
        <w:jc w:val="both"/>
        <w:rPr>
          <w:b/>
          <w:sz w:val="20"/>
        </w:rPr>
      </w:pPr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>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100F8B" w:rsidRDefault="00F10DE7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spellStart"/>
      <w:proofErr w:type="gramEnd"/>
      <w:r>
        <w:rPr>
          <w:b/>
          <w:sz w:val="20"/>
        </w:rPr>
        <w:t>эм</w:t>
      </w:r>
      <w:proofErr w:type="spellEnd"/>
      <w:r>
        <w:rPr>
          <w:b/>
          <w:sz w:val="20"/>
        </w:rPr>
        <w:t xml:space="preserve">»  </w:t>
      </w:r>
    </w:p>
    <w:p w:rsidR="00100F8B" w:rsidRDefault="00F10DE7">
      <w:pPr>
        <w:ind w:left="-180"/>
        <w:jc w:val="center"/>
        <w:rPr>
          <w:sz w:val="16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100F8B" w:rsidRDefault="00100F8B">
      <w:pPr>
        <w:tabs>
          <w:tab w:val="left" w:pos="0"/>
        </w:tabs>
        <w:jc w:val="center"/>
        <w:sectPr w:rsidR="00100F8B">
          <w:pgSz w:w="11906" w:h="16838"/>
          <w:pgMar w:top="426" w:right="850" w:bottom="1134" w:left="1701" w:header="720" w:footer="720" w:gutter="0"/>
          <w:cols w:num="2" w:space="720" w:equalWidth="0">
            <w:col w:w="3338" w:space="1980"/>
            <w:col w:w="4035"/>
          </w:cols>
          <w:docGrid w:linePitch="600" w:charSpace="24576"/>
        </w:sectPr>
      </w:pPr>
    </w:p>
    <w:p w:rsidR="00100F8B" w:rsidRDefault="00100F8B">
      <w:pPr>
        <w:tabs>
          <w:tab w:val="left" w:pos="0"/>
        </w:tabs>
        <w:ind w:hanging="180"/>
        <w:jc w:val="center"/>
        <w:rPr>
          <w:sz w:val="16"/>
        </w:rPr>
      </w:pPr>
    </w:p>
    <w:p w:rsidR="004D0A85" w:rsidRDefault="00D74E84" w:rsidP="004D0A85">
      <w:pPr>
        <w:pStyle w:val="1"/>
        <w:jc w:val="left"/>
        <w:rPr>
          <w:sz w:val="24"/>
        </w:rPr>
      </w:pPr>
      <w:r w:rsidRPr="00D74E84">
        <w:rPr>
          <w:sz w:val="20"/>
        </w:rPr>
        <w:pict>
          <v:line id="Прямая соединительная линия 19" o:spid="_x0000_s1026" style="position:absolute;left:0;text-align:left;z-index:-251656192" from="-104.65pt,9.5pt" to="525.35pt,11pt" o:gfxdata="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xgcpjVAAAACAEAAA8AAAAAAAAAAQAgAAAA&#10;IgAAAGRycy9kb3ducmV2LnhtbFBLAQIUABQAAAAIAIdO4kDm1bpuDgIAAOEDAAAOAAAAAAAAAAEA&#10;IAAAACQBAABkcnMvZTJvRG9jLnhtbFBLBQYAAAAABgAGAFkBAACkBQAAAAA=&#10;" strokeweight="6pt">
            <v:stroke linestyle="thickBetweenThin"/>
          </v:line>
        </w:pict>
      </w:r>
      <w:r w:rsidR="004D0A85">
        <w:rPr>
          <w:sz w:val="24"/>
        </w:rPr>
        <w:t xml:space="preserve">                                                           </w:t>
      </w:r>
    </w:p>
    <w:p w:rsidR="004D0A85" w:rsidRDefault="00BA0985" w:rsidP="004D0A85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BA0985" w:rsidRDefault="00E73AB4" w:rsidP="00E73AB4">
      <w:pPr>
        <w:pStyle w:val="1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:rsidR="00E73AB4" w:rsidRDefault="00BA0985" w:rsidP="00E73AB4">
      <w:pPr>
        <w:pStyle w:val="1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</w:t>
      </w:r>
      <w:r w:rsidR="003128E5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DB133A">
        <w:rPr>
          <w:sz w:val="24"/>
        </w:rPr>
        <w:t xml:space="preserve"> </w:t>
      </w:r>
      <w:r>
        <w:rPr>
          <w:sz w:val="24"/>
        </w:rPr>
        <w:t xml:space="preserve"> </w:t>
      </w:r>
      <w:r w:rsidR="00DB133A">
        <w:rPr>
          <w:sz w:val="24"/>
        </w:rPr>
        <w:t xml:space="preserve"> </w:t>
      </w:r>
      <w:r w:rsidR="00E73AB4">
        <w:rPr>
          <w:sz w:val="24"/>
        </w:rPr>
        <w:t>ПОСТАНОВЛЕНИЕ</w:t>
      </w:r>
    </w:p>
    <w:p w:rsidR="00E73AB4" w:rsidRDefault="00E73AB4" w:rsidP="00E73AB4">
      <w:pPr>
        <w:pStyle w:val="1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</w:t>
      </w:r>
    </w:p>
    <w:p w:rsidR="00E73AB4" w:rsidRPr="00E055F1" w:rsidRDefault="00E73AB4" w:rsidP="00E73AB4">
      <w:pPr>
        <w:pStyle w:val="1"/>
        <w:tabs>
          <w:tab w:val="left" w:pos="1905"/>
          <w:tab w:val="center" w:pos="4819"/>
        </w:tabs>
        <w:jc w:val="both"/>
        <w:rPr>
          <w:sz w:val="24"/>
        </w:rPr>
      </w:pPr>
      <w:r w:rsidRPr="00E055F1">
        <w:rPr>
          <w:sz w:val="24"/>
        </w:rPr>
        <w:t xml:space="preserve">                                                  от</w:t>
      </w:r>
      <w:r w:rsidR="00774DB2" w:rsidRPr="00E055F1">
        <w:rPr>
          <w:sz w:val="24"/>
        </w:rPr>
        <w:t xml:space="preserve"> </w:t>
      </w:r>
      <w:r w:rsidR="00774DB2" w:rsidRPr="00E055F1">
        <w:rPr>
          <w:sz w:val="24"/>
          <w:u w:val="single"/>
        </w:rPr>
        <w:t>«</w:t>
      </w:r>
      <w:r w:rsidR="00F37730" w:rsidRPr="00E055F1">
        <w:rPr>
          <w:sz w:val="24"/>
          <w:u w:val="single"/>
        </w:rPr>
        <w:t>_</w:t>
      </w:r>
      <w:r w:rsidR="00E055F1" w:rsidRPr="00E055F1">
        <w:rPr>
          <w:sz w:val="24"/>
          <w:u w:val="single"/>
        </w:rPr>
        <w:t>24</w:t>
      </w:r>
      <w:r w:rsidR="00F37730" w:rsidRPr="00E055F1">
        <w:rPr>
          <w:sz w:val="24"/>
          <w:u w:val="single"/>
        </w:rPr>
        <w:t>___</w:t>
      </w:r>
      <w:r w:rsidR="00774DB2" w:rsidRPr="00E055F1">
        <w:rPr>
          <w:sz w:val="24"/>
          <w:u w:val="single"/>
        </w:rPr>
        <w:t xml:space="preserve"> </w:t>
      </w:r>
      <w:r w:rsidR="00774DB2" w:rsidRPr="00E055F1">
        <w:rPr>
          <w:sz w:val="24"/>
        </w:rPr>
        <w:t xml:space="preserve">» </w:t>
      </w:r>
      <w:r w:rsidR="00F37730" w:rsidRPr="00E055F1">
        <w:rPr>
          <w:sz w:val="24"/>
          <w:u w:val="single"/>
        </w:rPr>
        <w:t>__</w:t>
      </w:r>
      <w:r w:rsidR="00E055F1" w:rsidRPr="00E055F1">
        <w:rPr>
          <w:sz w:val="24"/>
          <w:u w:val="single"/>
        </w:rPr>
        <w:t>0</w:t>
      </w:r>
      <w:r w:rsidR="00E055F1" w:rsidRPr="00E055F1">
        <w:rPr>
          <w:sz w:val="24"/>
        </w:rPr>
        <w:t>3</w:t>
      </w:r>
      <w:r w:rsidR="00F37730" w:rsidRPr="00E055F1">
        <w:rPr>
          <w:sz w:val="24"/>
        </w:rPr>
        <w:t>__</w:t>
      </w:r>
      <w:r w:rsidR="00774DB2" w:rsidRPr="00E055F1">
        <w:rPr>
          <w:sz w:val="24"/>
        </w:rPr>
        <w:t xml:space="preserve"> </w:t>
      </w:r>
      <w:r w:rsidRPr="00E055F1">
        <w:rPr>
          <w:sz w:val="24"/>
        </w:rPr>
        <w:t>202</w:t>
      </w:r>
      <w:r w:rsidR="0061520E" w:rsidRPr="00E055F1">
        <w:rPr>
          <w:sz w:val="24"/>
        </w:rPr>
        <w:t>5</w:t>
      </w:r>
      <w:r w:rsidRPr="00E055F1">
        <w:rPr>
          <w:sz w:val="24"/>
        </w:rPr>
        <w:t>г.        №</w:t>
      </w:r>
      <w:r w:rsidR="00774DB2" w:rsidRPr="00E055F1">
        <w:rPr>
          <w:sz w:val="24"/>
        </w:rPr>
        <w:t xml:space="preserve"> </w:t>
      </w:r>
      <w:r w:rsidRPr="00E055F1">
        <w:rPr>
          <w:sz w:val="24"/>
        </w:rPr>
        <w:t xml:space="preserve"> </w:t>
      </w:r>
      <w:r w:rsidR="00F37730" w:rsidRPr="00E055F1">
        <w:rPr>
          <w:b w:val="0"/>
          <w:sz w:val="24"/>
          <w:u w:val="single"/>
        </w:rPr>
        <w:t>_</w:t>
      </w:r>
      <w:r w:rsidR="00E055F1" w:rsidRPr="00E055F1">
        <w:rPr>
          <w:sz w:val="24"/>
          <w:u w:val="single"/>
        </w:rPr>
        <w:t>83</w:t>
      </w:r>
      <w:r w:rsidR="00F37730" w:rsidRPr="00E055F1">
        <w:rPr>
          <w:b w:val="0"/>
          <w:sz w:val="24"/>
          <w:u w:val="single"/>
        </w:rPr>
        <w:t>__</w:t>
      </w:r>
    </w:p>
    <w:p w:rsidR="003128E5" w:rsidRDefault="003128E5" w:rsidP="00DE4D79">
      <w:pPr>
        <w:jc w:val="center"/>
        <w:rPr>
          <w:b/>
          <w:szCs w:val="28"/>
        </w:rPr>
      </w:pPr>
    </w:p>
    <w:p w:rsidR="003128E5" w:rsidRDefault="003878CF" w:rsidP="003878CF">
      <w:pPr>
        <w:spacing w:line="100" w:lineRule="atLeast"/>
        <w:jc w:val="both"/>
      </w:pPr>
      <w:r>
        <w:rPr>
          <w:b/>
          <w:bCs/>
        </w:rPr>
        <w:t xml:space="preserve">           </w:t>
      </w:r>
      <w:r w:rsidR="00705D5A">
        <w:rPr>
          <w:b/>
          <w:bCs/>
        </w:rPr>
        <w:t>«</w:t>
      </w:r>
      <w:r w:rsidR="0061520E">
        <w:rPr>
          <w:b/>
          <w:bCs/>
        </w:rPr>
        <w:t>Об утверждении Регламента реализации полномочий главными администраторами доходов бюджета муниципального образования «</w:t>
      </w:r>
      <w:proofErr w:type="spellStart"/>
      <w:r w:rsidR="0061520E">
        <w:rPr>
          <w:b/>
          <w:bCs/>
        </w:rPr>
        <w:t>Гиагинское</w:t>
      </w:r>
      <w:proofErr w:type="spellEnd"/>
      <w:r w:rsidR="0061520E">
        <w:rPr>
          <w:b/>
          <w:bCs/>
        </w:rPr>
        <w:t xml:space="preserve"> сельское поселение» по взысканию дебиторской задолженности по платежам в бюджет, пеням и штрафам по ним</w:t>
      </w:r>
      <w:r>
        <w:rPr>
          <w:b/>
          <w:bCs/>
        </w:rPr>
        <w:t>»</w:t>
      </w:r>
      <w:r w:rsidR="0061520E">
        <w:rPr>
          <w:b/>
          <w:bCs/>
        </w:rPr>
        <w:t>.</w:t>
      </w:r>
    </w:p>
    <w:p w:rsidR="0061520E" w:rsidRDefault="003878CF" w:rsidP="003878CF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</w:t>
      </w:r>
      <w:r w:rsidR="0061520E">
        <w:rPr>
          <w:szCs w:val="28"/>
          <w:lang w:eastAsia="en-US"/>
        </w:rPr>
        <w:t xml:space="preserve">В соответствии со статьей 160.1 Бюджетного Кодекса Российской Федерации, Приказом Министерства Российской Федерации от 18 ноября 2022 года  172 « Об утверждении общих требований к регламенту </w:t>
      </w:r>
      <w:proofErr w:type="gramStart"/>
      <w:r w:rsidR="0061520E">
        <w:rPr>
          <w:szCs w:val="28"/>
          <w:lang w:eastAsia="en-US"/>
        </w:rPr>
        <w:t>реализации полномочий администратора</w:t>
      </w:r>
      <w:r w:rsidR="002520FC">
        <w:rPr>
          <w:szCs w:val="28"/>
          <w:lang w:eastAsia="en-US"/>
        </w:rPr>
        <w:t xml:space="preserve"> </w:t>
      </w:r>
      <w:r w:rsidR="0061520E">
        <w:rPr>
          <w:szCs w:val="28"/>
          <w:lang w:eastAsia="en-US"/>
        </w:rPr>
        <w:t xml:space="preserve"> доходов бюджета</w:t>
      </w:r>
      <w:proofErr w:type="gramEnd"/>
      <w:r w:rsidR="0061520E">
        <w:rPr>
          <w:szCs w:val="28"/>
          <w:lang w:eastAsia="en-US"/>
        </w:rPr>
        <w:t xml:space="preserve">   по взысканию дебиторской задолженности по платежам в бюджет, пеням, и штрафам по ним»</w:t>
      </w:r>
      <w:r w:rsidR="007D7692">
        <w:rPr>
          <w:szCs w:val="28"/>
          <w:lang w:eastAsia="en-US"/>
        </w:rPr>
        <w:t xml:space="preserve">                                              </w:t>
      </w:r>
    </w:p>
    <w:p w:rsidR="007D7692" w:rsidRPr="007D7692" w:rsidRDefault="0061520E" w:rsidP="003878CF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</w:t>
      </w:r>
      <w:r w:rsidR="00E90905">
        <w:rPr>
          <w:szCs w:val="28"/>
          <w:lang w:eastAsia="en-US"/>
        </w:rPr>
        <w:t xml:space="preserve">     </w:t>
      </w:r>
      <w:r>
        <w:rPr>
          <w:szCs w:val="28"/>
          <w:lang w:eastAsia="en-US"/>
        </w:rPr>
        <w:t xml:space="preserve"> </w:t>
      </w:r>
      <w:r w:rsidR="003878CF">
        <w:rPr>
          <w:szCs w:val="28"/>
          <w:lang w:eastAsia="en-US"/>
        </w:rPr>
        <w:t xml:space="preserve">    </w:t>
      </w:r>
      <w:r>
        <w:rPr>
          <w:szCs w:val="28"/>
          <w:lang w:eastAsia="en-US"/>
        </w:rPr>
        <w:t xml:space="preserve">  </w:t>
      </w:r>
      <w:r w:rsidR="007D7692">
        <w:rPr>
          <w:szCs w:val="28"/>
          <w:lang w:eastAsia="en-US"/>
        </w:rPr>
        <w:t>ПОСТАНОВЛЯЮ:</w:t>
      </w:r>
    </w:p>
    <w:p w:rsidR="00E90905" w:rsidRDefault="007D7692" w:rsidP="003878CF">
      <w:pPr>
        <w:spacing w:before="100" w:beforeAutospacing="1" w:after="100" w:afterAutospacing="1"/>
        <w:jc w:val="both"/>
        <w:rPr>
          <w:szCs w:val="28"/>
          <w:lang w:eastAsia="en-US"/>
        </w:rPr>
      </w:pPr>
      <w:r w:rsidRPr="007D7692">
        <w:rPr>
          <w:szCs w:val="28"/>
          <w:lang w:eastAsia="en-US"/>
        </w:rPr>
        <w:t xml:space="preserve">1.Утвердить </w:t>
      </w:r>
      <w:r w:rsidR="0061520E">
        <w:rPr>
          <w:szCs w:val="28"/>
          <w:lang w:eastAsia="en-US"/>
        </w:rPr>
        <w:t>Регламент реализации полномочий главными администраторами (администраторами) доходов бюджета муниципального образования  «</w:t>
      </w:r>
      <w:proofErr w:type="spellStart"/>
      <w:r w:rsidR="0061520E">
        <w:rPr>
          <w:szCs w:val="28"/>
          <w:lang w:eastAsia="en-US"/>
        </w:rPr>
        <w:t>Гиагинское</w:t>
      </w:r>
      <w:proofErr w:type="spellEnd"/>
      <w:r w:rsidR="0061520E">
        <w:rPr>
          <w:szCs w:val="28"/>
          <w:lang w:eastAsia="en-US"/>
        </w:rPr>
        <w:t xml:space="preserve"> сельское поселение»</w:t>
      </w:r>
      <w:r w:rsidR="00E90905">
        <w:rPr>
          <w:szCs w:val="28"/>
          <w:lang w:eastAsia="en-US"/>
        </w:rPr>
        <w:t xml:space="preserve"> по взысканию дебиторской задолженности  по платежам в бюджет</w:t>
      </w:r>
      <w:proofErr w:type="gramStart"/>
      <w:r w:rsidR="00124387">
        <w:rPr>
          <w:szCs w:val="28"/>
          <w:lang w:eastAsia="en-US"/>
        </w:rPr>
        <w:t xml:space="preserve"> </w:t>
      </w:r>
      <w:r w:rsidR="00E90905">
        <w:rPr>
          <w:szCs w:val="28"/>
          <w:lang w:eastAsia="en-US"/>
        </w:rPr>
        <w:t>,</w:t>
      </w:r>
      <w:proofErr w:type="gramEnd"/>
      <w:r w:rsidR="00E90905">
        <w:rPr>
          <w:szCs w:val="28"/>
          <w:lang w:eastAsia="en-US"/>
        </w:rPr>
        <w:t>пеням,</w:t>
      </w:r>
      <w:r w:rsidR="003878CF">
        <w:rPr>
          <w:szCs w:val="28"/>
          <w:lang w:eastAsia="en-US"/>
        </w:rPr>
        <w:t xml:space="preserve"> </w:t>
      </w:r>
      <w:r w:rsidR="00E90905">
        <w:rPr>
          <w:szCs w:val="28"/>
          <w:lang w:eastAsia="en-US"/>
        </w:rPr>
        <w:t>и штрафам по ним.</w:t>
      </w:r>
      <w:r w:rsidR="00124387">
        <w:rPr>
          <w:szCs w:val="28"/>
          <w:lang w:eastAsia="en-US"/>
        </w:rPr>
        <w:t>(Приложение № 1)</w:t>
      </w:r>
    </w:p>
    <w:p w:rsidR="007D7692" w:rsidRDefault="007D7692" w:rsidP="003878CF">
      <w:pPr>
        <w:spacing w:before="100" w:beforeAutospacing="1" w:after="100" w:afterAutospacing="1"/>
        <w:jc w:val="both"/>
        <w:rPr>
          <w:szCs w:val="28"/>
          <w:lang w:eastAsia="en-US"/>
        </w:rPr>
      </w:pPr>
      <w:r w:rsidRPr="007D7692">
        <w:rPr>
          <w:szCs w:val="28"/>
          <w:lang w:eastAsia="en-US"/>
        </w:rPr>
        <w:t xml:space="preserve">2. Установить, что данное Положение применяется </w:t>
      </w:r>
      <w:r w:rsidR="002963C0">
        <w:rPr>
          <w:szCs w:val="28"/>
          <w:lang w:eastAsia="en-US"/>
        </w:rPr>
        <w:t>муниципальным образованием «</w:t>
      </w:r>
      <w:proofErr w:type="spellStart"/>
      <w:r w:rsidR="002963C0">
        <w:rPr>
          <w:szCs w:val="28"/>
          <w:lang w:eastAsia="en-US"/>
        </w:rPr>
        <w:t>Гиагинское</w:t>
      </w:r>
      <w:proofErr w:type="spellEnd"/>
      <w:r w:rsidR="002963C0">
        <w:rPr>
          <w:szCs w:val="28"/>
          <w:lang w:eastAsia="en-US"/>
        </w:rPr>
        <w:t xml:space="preserve"> сельское поселение»</w:t>
      </w:r>
      <w:r w:rsidRPr="007D7692">
        <w:rPr>
          <w:szCs w:val="28"/>
          <w:lang w:eastAsia="en-US"/>
        </w:rPr>
        <w:t xml:space="preserve">  с «01» </w:t>
      </w:r>
      <w:r>
        <w:rPr>
          <w:szCs w:val="28"/>
          <w:lang w:eastAsia="en-US"/>
        </w:rPr>
        <w:t>января</w:t>
      </w:r>
      <w:r w:rsidRPr="007D7692">
        <w:rPr>
          <w:szCs w:val="28"/>
          <w:lang w:eastAsia="en-US"/>
        </w:rPr>
        <w:t xml:space="preserve"> 202</w:t>
      </w:r>
      <w:r w:rsidR="00E90905">
        <w:rPr>
          <w:szCs w:val="28"/>
          <w:lang w:eastAsia="en-US"/>
        </w:rPr>
        <w:t>5</w:t>
      </w:r>
      <w:r w:rsidRPr="007D7692">
        <w:rPr>
          <w:szCs w:val="28"/>
          <w:lang w:eastAsia="en-US"/>
        </w:rPr>
        <w:t xml:space="preserve"> года. </w:t>
      </w:r>
    </w:p>
    <w:p w:rsidR="003878CF" w:rsidRPr="007D7692" w:rsidRDefault="003878CF" w:rsidP="003878CF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3.Признать утратившим силу постановление  администрации муниципального образования «</w:t>
      </w:r>
      <w:proofErr w:type="spellStart"/>
      <w:r>
        <w:rPr>
          <w:szCs w:val="28"/>
          <w:lang w:eastAsia="en-US"/>
        </w:rPr>
        <w:t>Гиагинское</w:t>
      </w:r>
      <w:proofErr w:type="spellEnd"/>
      <w:r>
        <w:rPr>
          <w:szCs w:val="28"/>
          <w:lang w:eastAsia="en-US"/>
        </w:rPr>
        <w:t xml:space="preserve"> сельское поселение»</w:t>
      </w:r>
      <w:r w:rsidRPr="007D7692">
        <w:rPr>
          <w:szCs w:val="28"/>
          <w:lang w:eastAsia="en-US"/>
        </w:rPr>
        <w:t xml:space="preserve">  </w:t>
      </w:r>
      <w:r>
        <w:rPr>
          <w:szCs w:val="28"/>
          <w:lang w:eastAsia="en-US"/>
        </w:rPr>
        <w:t xml:space="preserve"> № 128 от 10.10.2023г. «Об утверждении регламента полномочий администратора доходов по взысканию дебиторской задолженности по платежам в бюджет, пеням и штрафам </w:t>
      </w:r>
      <w:proofErr w:type="gramStart"/>
      <w:r>
        <w:rPr>
          <w:szCs w:val="28"/>
          <w:lang w:eastAsia="en-US"/>
        </w:rPr>
        <w:t>про</w:t>
      </w:r>
      <w:proofErr w:type="gramEnd"/>
      <w:r>
        <w:rPr>
          <w:szCs w:val="28"/>
          <w:lang w:eastAsia="en-US"/>
        </w:rPr>
        <w:t xml:space="preserve"> ним».</w:t>
      </w:r>
      <w:r w:rsidRPr="007D7692">
        <w:rPr>
          <w:szCs w:val="28"/>
          <w:lang w:eastAsia="en-US"/>
        </w:rPr>
        <w:t xml:space="preserve">    </w:t>
      </w:r>
    </w:p>
    <w:p w:rsidR="002963C0" w:rsidRDefault="003878CF" w:rsidP="003878CF">
      <w:pPr>
        <w:tabs>
          <w:tab w:val="left" w:pos="-142"/>
          <w:tab w:val="left" w:pos="0"/>
          <w:tab w:val="left" w:pos="426"/>
        </w:tabs>
        <w:spacing w:before="240"/>
        <w:ind w:firstLine="142"/>
        <w:jc w:val="both"/>
      </w:pPr>
      <w:r>
        <w:t>4.</w:t>
      </w:r>
      <w:r w:rsidR="002963C0">
        <w:t>Настоящее  постановление  подлежит размещению на сайте администрации.</w:t>
      </w:r>
    </w:p>
    <w:p w:rsidR="007D7692" w:rsidRPr="007D7692" w:rsidRDefault="003878CF" w:rsidP="003878CF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2963C0">
        <w:rPr>
          <w:szCs w:val="28"/>
          <w:lang w:eastAsia="en-US"/>
        </w:rPr>
        <w:t>.</w:t>
      </w:r>
      <w:r w:rsidR="007D7692" w:rsidRPr="007D7692">
        <w:rPr>
          <w:szCs w:val="28"/>
          <w:lang w:eastAsia="en-US"/>
        </w:rPr>
        <w:t xml:space="preserve"> </w:t>
      </w:r>
      <w:proofErr w:type="gramStart"/>
      <w:r w:rsidR="007D7692" w:rsidRPr="007D7692">
        <w:rPr>
          <w:szCs w:val="28"/>
          <w:lang w:eastAsia="en-US"/>
        </w:rPr>
        <w:t>Контроль за</w:t>
      </w:r>
      <w:proofErr w:type="gramEnd"/>
      <w:r w:rsidR="007D7692" w:rsidRPr="007D7692">
        <w:rPr>
          <w:szCs w:val="28"/>
          <w:lang w:eastAsia="en-US"/>
        </w:rPr>
        <w:t xml:space="preserve"> исполнением настоящего </w:t>
      </w:r>
      <w:r w:rsidR="007D7692">
        <w:rPr>
          <w:szCs w:val="28"/>
          <w:lang w:eastAsia="en-US"/>
        </w:rPr>
        <w:t>постановления возложить на начальника</w:t>
      </w:r>
      <w:r w:rsidR="007D7692" w:rsidRPr="007D7692">
        <w:rPr>
          <w:szCs w:val="28"/>
          <w:lang w:eastAsia="en-US"/>
        </w:rPr>
        <w:t xml:space="preserve"> </w:t>
      </w:r>
      <w:r w:rsidR="007D7692">
        <w:rPr>
          <w:szCs w:val="28"/>
          <w:lang w:eastAsia="en-US"/>
        </w:rPr>
        <w:t xml:space="preserve">финансово-бухгалтерского отдела </w:t>
      </w:r>
      <w:proofErr w:type="spellStart"/>
      <w:r w:rsidR="007D7692">
        <w:rPr>
          <w:szCs w:val="28"/>
          <w:lang w:eastAsia="en-US"/>
        </w:rPr>
        <w:t>Шкурат</w:t>
      </w:r>
      <w:proofErr w:type="spellEnd"/>
      <w:r w:rsidR="007D7692">
        <w:rPr>
          <w:szCs w:val="28"/>
          <w:lang w:eastAsia="en-US"/>
        </w:rPr>
        <w:t xml:space="preserve"> Е.С.</w:t>
      </w:r>
    </w:p>
    <w:p w:rsidR="002963C0" w:rsidRDefault="002963C0" w:rsidP="00205FE1">
      <w:pPr>
        <w:tabs>
          <w:tab w:val="left" w:pos="284"/>
        </w:tabs>
        <w:spacing w:before="240"/>
        <w:ind w:left="142"/>
        <w:jc w:val="both"/>
      </w:pPr>
    </w:p>
    <w:p w:rsidR="00DB27FD" w:rsidRDefault="00705D5A" w:rsidP="003878CF">
      <w:pPr>
        <w:tabs>
          <w:tab w:val="left" w:pos="142"/>
          <w:tab w:val="left" w:pos="28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3D5B77">
        <w:rPr>
          <w:color w:val="000000"/>
          <w:szCs w:val="28"/>
        </w:rPr>
        <w:t>Первый заместитель главы</w:t>
      </w:r>
    </w:p>
    <w:p w:rsidR="003D5B77" w:rsidRDefault="00705D5A" w:rsidP="003878CF">
      <w:pPr>
        <w:ind w:left="-142"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3D5B77">
        <w:rPr>
          <w:color w:val="000000"/>
          <w:szCs w:val="28"/>
        </w:rPr>
        <w:t>администрации муниципального образования</w:t>
      </w:r>
    </w:p>
    <w:p w:rsidR="003D5B77" w:rsidRDefault="003D5B77" w:rsidP="003878CF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поселение»                                 </w:t>
      </w:r>
      <w:r w:rsidR="00705D5A">
        <w:rPr>
          <w:color w:val="000000"/>
          <w:szCs w:val="28"/>
        </w:rPr>
        <w:t xml:space="preserve">     </w:t>
      </w:r>
      <w:r>
        <w:rPr>
          <w:color w:val="000000"/>
          <w:szCs w:val="28"/>
        </w:rPr>
        <w:t xml:space="preserve">    </w:t>
      </w:r>
      <w:r w:rsidR="00705D5A">
        <w:rPr>
          <w:color w:val="000000"/>
          <w:szCs w:val="28"/>
        </w:rPr>
        <w:t xml:space="preserve"> Т.А.Горбунов</w:t>
      </w:r>
    </w:p>
    <w:p w:rsidR="003D5B77" w:rsidRDefault="003D5B77" w:rsidP="003878CF">
      <w:pPr>
        <w:tabs>
          <w:tab w:val="left" w:pos="284"/>
        </w:tabs>
        <w:ind w:firstLine="567"/>
        <w:jc w:val="both"/>
        <w:rPr>
          <w:color w:val="000000"/>
          <w:szCs w:val="28"/>
        </w:rPr>
      </w:pPr>
    </w:p>
    <w:p w:rsidR="008D6C68" w:rsidRDefault="008D6C68" w:rsidP="003878CF">
      <w:pPr>
        <w:tabs>
          <w:tab w:val="left" w:pos="284"/>
        </w:tabs>
        <w:ind w:firstLine="567"/>
        <w:jc w:val="both"/>
        <w:rPr>
          <w:color w:val="000000"/>
          <w:szCs w:val="28"/>
        </w:rPr>
      </w:pPr>
    </w:p>
    <w:p w:rsidR="003D5B77" w:rsidRDefault="003D5B77" w:rsidP="003878CF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финансово-</w:t>
      </w:r>
    </w:p>
    <w:p w:rsidR="003D5B77" w:rsidRDefault="00705D5A" w:rsidP="003878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</w:t>
      </w:r>
      <w:r w:rsidR="002963C0"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 xml:space="preserve">бухгалтерского отдела                                                         </w:t>
      </w:r>
      <w:r>
        <w:rPr>
          <w:color w:val="000000"/>
          <w:szCs w:val="28"/>
        </w:rPr>
        <w:t xml:space="preserve">  </w:t>
      </w:r>
      <w:r w:rsidR="003D5B77">
        <w:rPr>
          <w:color w:val="000000"/>
          <w:szCs w:val="28"/>
        </w:rPr>
        <w:t xml:space="preserve"> </w:t>
      </w:r>
      <w:proofErr w:type="spellStart"/>
      <w:r w:rsidR="003D5B77">
        <w:rPr>
          <w:color w:val="000000"/>
          <w:szCs w:val="28"/>
        </w:rPr>
        <w:t>Е.С.Шкурат</w:t>
      </w:r>
      <w:proofErr w:type="spellEnd"/>
    </w:p>
    <w:p w:rsidR="002963C0" w:rsidRDefault="002963C0" w:rsidP="003878CF">
      <w:pPr>
        <w:ind w:left="142"/>
        <w:jc w:val="both"/>
        <w:rPr>
          <w:color w:val="000000"/>
          <w:szCs w:val="28"/>
        </w:rPr>
      </w:pPr>
    </w:p>
    <w:p w:rsidR="003D5B77" w:rsidRDefault="008D6C68" w:rsidP="003878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705D5A"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>Подготовлено:</w:t>
      </w:r>
      <w:r w:rsidR="00205FE1"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>ведущий специалист</w:t>
      </w:r>
    </w:p>
    <w:p w:rsidR="003D5B77" w:rsidRDefault="00124387" w:rsidP="003878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8D6C68">
        <w:rPr>
          <w:color w:val="000000"/>
          <w:szCs w:val="28"/>
        </w:rPr>
        <w:t xml:space="preserve"> </w:t>
      </w:r>
      <w:r w:rsidR="00364DB7">
        <w:rPr>
          <w:color w:val="000000"/>
          <w:szCs w:val="28"/>
        </w:rPr>
        <w:t>ф</w:t>
      </w:r>
      <w:r w:rsidR="003D5B77">
        <w:rPr>
          <w:color w:val="000000"/>
          <w:szCs w:val="28"/>
        </w:rPr>
        <w:t xml:space="preserve">инансово-бухгалтерского отдела                                         </w:t>
      </w:r>
      <w:proofErr w:type="spellStart"/>
      <w:r w:rsidR="003D5B77">
        <w:rPr>
          <w:color w:val="000000"/>
          <w:szCs w:val="28"/>
        </w:rPr>
        <w:t>Н.Е.Пантюк</w:t>
      </w:r>
      <w:proofErr w:type="spellEnd"/>
    </w:p>
    <w:p w:rsidR="003D5B77" w:rsidRDefault="003D5B77" w:rsidP="003878CF">
      <w:pPr>
        <w:ind w:firstLine="567"/>
        <w:jc w:val="both"/>
        <w:rPr>
          <w:color w:val="000000"/>
          <w:szCs w:val="28"/>
        </w:rPr>
      </w:pPr>
    </w:p>
    <w:p w:rsidR="003D5B77" w:rsidRDefault="00124387" w:rsidP="003878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8D6C68"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>Согласовано:</w:t>
      </w:r>
      <w:r w:rsidR="00205FE1"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>главный специалист</w:t>
      </w:r>
    </w:p>
    <w:p w:rsidR="003D5B77" w:rsidRDefault="00124387" w:rsidP="003878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8D6C68"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>отдела социального развития</w:t>
      </w:r>
    </w:p>
    <w:p w:rsidR="003D5B77" w:rsidRDefault="008D6C68" w:rsidP="003878C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124387"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 xml:space="preserve">и юридического анализа                                                        Л.А.Анашкина                    </w:t>
      </w:r>
    </w:p>
    <w:p w:rsidR="003D5B77" w:rsidRDefault="003D5B77" w:rsidP="00705D5A">
      <w:pPr>
        <w:ind w:firstLine="567"/>
        <w:jc w:val="both"/>
        <w:rPr>
          <w:color w:val="000000"/>
          <w:szCs w:val="28"/>
        </w:rPr>
      </w:pPr>
    </w:p>
    <w:p w:rsidR="003D5B77" w:rsidRDefault="003D5B77" w:rsidP="00705D5A">
      <w:pPr>
        <w:ind w:firstLine="567"/>
        <w:jc w:val="both"/>
        <w:rPr>
          <w:color w:val="000000"/>
          <w:szCs w:val="28"/>
        </w:rPr>
      </w:pPr>
    </w:p>
    <w:p w:rsidR="003D5B77" w:rsidRDefault="003D5B77" w:rsidP="00705D5A">
      <w:pPr>
        <w:ind w:firstLine="567"/>
        <w:jc w:val="both"/>
        <w:rPr>
          <w:color w:val="000000"/>
          <w:szCs w:val="28"/>
        </w:rPr>
      </w:pPr>
    </w:p>
    <w:p w:rsidR="003D5B77" w:rsidRDefault="003D5B77" w:rsidP="00705D5A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F142A2" w:rsidRDefault="00F142A2" w:rsidP="00F37730">
      <w:pPr>
        <w:ind w:firstLine="567"/>
        <w:jc w:val="both"/>
        <w:rPr>
          <w:color w:val="000000"/>
          <w:szCs w:val="28"/>
        </w:rPr>
      </w:pPr>
    </w:p>
    <w:p w:rsidR="00F142A2" w:rsidRDefault="00F142A2" w:rsidP="00F37730">
      <w:pPr>
        <w:ind w:firstLine="567"/>
        <w:jc w:val="both"/>
        <w:rPr>
          <w:color w:val="000000"/>
          <w:szCs w:val="28"/>
        </w:rPr>
      </w:pPr>
    </w:p>
    <w:p w:rsidR="00F142A2" w:rsidRDefault="00F142A2" w:rsidP="00F37730">
      <w:pPr>
        <w:ind w:firstLine="567"/>
        <w:jc w:val="both"/>
        <w:rPr>
          <w:color w:val="000000"/>
          <w:szCs w:val="28"/>
        </w:rPr>
      </w:pPr>
    </w:p>
    <w:p w:rsidR="00F142A2" w:rsidRDefault="00F142A2" w:rsidP="00F37730">
      <w:pPr>
        <w:ind w:firstLine="567"/>
        <w:jc w:val="both"/>
        <w:rPr>
          <w:color w:val="000000"/>
          <w:szCs w:val="28"/>
        </w:rPr>
      </w:pPr>
    </w:p>
    <w:p w:rsidR="00F142A2" w:rsidRDefault="00F142A2" w:rsidP="00F37730">
      <w:pPr>
        <w:ind w:firstLine="567"/>
        <w:jc w:val="both"/>
        <w:rPr>
          <w:color w:val="000000"/>
          <w:szCs w:val="28"/>
        </w:rPr>
      </w:pPr>
    </w:p>
    <w:p w:rsidR="00F142A2" w:rsidRDefault="00F142A2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F37730" w:rsidRDefault="00F37730" w:rsidP="00F37730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 </w:t>
      </w:r>
    </w:p>
    <w:p w:rsidR="00433418" w:rsidRDefault="00433418" w:rsidP="004334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Приложение  № 1</w:t>
      </w:r>
      <w:r>
        <w:rPr>
          <w:sz w:val="24"/>
        </w:rPr>
        <w:br/>
      </w:r>
      <w:r>
        <w:rPr>
          <w:color w:val="000000"/>
          <w:sz w:val="24"/>
        </w:rPr>
        <w:t>к постановлению главы</w:t>
      </w:r>
    </w:p>
    <w:p w:rsidR="00433418" w:rsidRDefault="00433418" w:rsidP="004334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муниципального</w:t>
      </w:r>
    </w:p>
    <w:p w:rsidR="00433418" w:rsidRDefault="00433418" w:rsidP="004334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образования «</w:t>
      </w:r>
      <w:proofErr w:type="spellStart"/>
      <w:r>
        <w:rPr>
          <w:color w:val="000000"/>
          <w:sz w:val="24"/>
        </w:rPr>
        <w:t>Гиагинское</w:t>
      </w:r>
      <w:proofErr w:type="spell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>сельское</w:t>
      </w:r>
      <w:proofErr w:type="gramEnd"/>
    </w:p>
    <w:p w:rsidR="00433418" w:rsidRDefault="00433418" w:rsidP="0043341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поселение»</w:t>
      </w:r>
    </w:p>
    <w:p w:rsidR="00433418" w:rsidRDefault="00433418" w:rsidP="004334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color w:val="26282F"/>
          <w:sz w:val="24"/>
        </w:rPr>
      </w:pPr>
      <w:r w:rsidRPr="00433418">
        <w:rPr>
          <w:color w:val="000000"/>
          <w:sz w:val="24"/>
        </w:rPr>
        <w:t xml:space="preserve">                                                                              </w:t>
      </w:r>
      <w:r w:rsidR="00E125C5">
        <w:rPr>
          <w:color w:val="000000"/>
          <w:sz w:val="24"/>
        </w:rPr>
        <w:t xml:space="preserve">                   </w:t>
      </w:r>
      <w:r w:rsidRPr="00433418">
        <w:rPr>
          <w:color w:val="000000"/>
          <w:sz w:val="24"/>
        </w:rPr>
        <w:t xml:space="preserve">      </w:t>
      </w:r>
      <w:r>
        <w:rPr>
          <w:color w:val="000000"/>
          <w:sz w:val="24"/>
        </w:rPr>
        <w:t>№_____ от «____»_________2025г.</w:t>
      </w:r>
    </w:p>
    <w:p w:rsidR="00433418" w:rsidRDefault="00433418" w:rsidP="004334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color w:val="26282F"/>
          <w:sz w:val="24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color w:val="26282F"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Регламент</w:t>
      </w:r>
    </w:p>
    <w:p w:rsidR="00433418" w:rsidRDefault="00433418" w:rsidP="004334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>реализации полномочий администрации муниципального образования «</w:t>
      </w:r>
      <w:proofErr w:type="spellStart"/>
      <w:r>
        <w:rPr>
          <w:rFonts w:eastAsiaTheme="minorEastAsia"/>
          <w:bCs/>
          <w:color w:val="26282F"/>
          <w:sz w:val="26"/>
          <w:szCs w:val="26"/>
        </w:rPr>
        <w:t>Гиагинское</w:t>
      </w:r>
      <w:proofErr w:type="spellEnd"/>
      <w:r>
        <w:rPr>
          <w:rFonts w:eastAsiaTheme="minorEastAsia"/>
          <w:bCs/>
          <w:color w:val="26282F"/>
          <w:sz w:val="26"/>
          <w:szCs w:val="26"/>
        </w:rPr>
        <w:t xml:space="preserve"> сельское поселение» отношениям по взысканию дебиторской задолженности по платежам в бюджет, пеням и штрафам по ним</w:t>
      </w:r>
    </w:p>
    <w:p w:rsidR="00433418" w:rsidRDefault="00433418" w:rsidP="004334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bookmarkStart w:id="0" w:name="sub_5"/>
      <w:r>
        <w:rPr>
          <w:rFonts w:eastAsiaTheme="minorEastAsia"/>
          <w:b/>
          <w:bCs/>
          <w:color w:val="26282F"/>
          <w:sz w:val="26"/>
          <w:szCs w:val="26"/>
        </w:rPr>
        <w:t>1. Общие положения.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" w:name="sub_6"/>
      <w:bookmarkEnd w:id="0"/>
      <w:r>
        <w:rPr>
          <w:rFonts w:eastAsiaTheme="minorEastAsia"/>
          <w:sz w:val="26"/>
          <w:szCs w:val="26"/>
        </w:rPr>
        <w:t xml:space="preserve">1.1. </w:t>
      </w:r>
      <w:proofErr w:type="gramStart"/>
      <w:r>
        <w:rPr>
          <w:rFonts w:eastAsiaTheme="minorEastAsia"/>
          <w:sz w:val="26"/>
          <w:szCs w:val="26"/>
        </w:rPr>
        <w:t>Настоящий Регламент реализации полномочий главными администраторами доходов бюджета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по взысканию дебиторской задолженности по платежам в бюджет, пеням и штрафам, устанавливает общие требования к реализации главными администраторами доходов бюджета по взысканию задолженности по платежам в бюджет, пеням и штрафам по ним, являющимся источниками формирования доходов бюджета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поселение», за исключением платежей, предусмотренных законодательством</w:t>
      </w:r>
      <w:proofErr w:type="gramEnd"/>
      <w:r>
        <w:rPr>
          <w:rFonts w:eastAsiaTheme="minorEastAsia"/>
          <w:sz w:val="26"/>
          <w:szCs w:val="26"/>
        </w:rPr>
        <w:t xml:space="preserve"> Российской Федерации о налогах и сборах».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1.2. В целях настоящего регламента используются следующие основные понятия: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-просроченная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обязательства перед кредитором, в том числе  в результате неправомерного удержания денежных средств, уклонения от их возврата, иной просрочки в их уплате либо необоснованного получения или сбережения за счет другого лица, включая суммы неустойки (штрафов</w:t>
      </w:r>
      <w:proofErr w:type="gramEnd"/>
      <w:r>
        <w:rPr>
          <w:rFonts w:eastAsiaTheme="minorEastAsia"/>
          <w:sz w:val="26"/>
          <w:szCs w:val="26"/>
        </w:rPr>
        <w:t>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-должник </w:t>
      </w:r>
      <w:proofErr w:type="gramStart"/>
      <w:r>
        <w:rPr>
          <w:rFonts w:eastAsiaTheme="minorEastAsia"/>
          <w:sz w:val="26"/>
          <w:szCs w:val="26"/>
        </w:rPr>
        <w:t>–ф</w:t>
      </w:r>
      <w:proofErr w:type="gramEnd"/>
      <w:r>
        <w:rPr>
          <w:rFonts w:eastAsiaTheme="minorEastAsia"/>
          <w:sz w:val="26"/>
          <w:szCs w:val="26"/>
        </w:rPr>
        <w:t>изическое лицо, в том числе индивидуальный предприниматель, или юридическое лицо, не исполнившее денежное или иное обязательство в срок ,установленный соответствующим договором (муниципальным контрактом, соглашением) и  (или) законом, иным нормативным правовым актом. Должник также является поручитель, залогодатель</w:t>
      </w:r>
      <w:proofErr w:type="gramStart"/>
      <w:r>
        <w:rPr>
          <w:rFonts w:eastAsiaTheme="minorEastAsia"/>
          <w:sz w:val="26"/>
          <w:szCs w:val="26"/>
        </w:rPr>
        <w:t xml:space="preserve"> ,</w:t>
      </w:r>
      <w:proofErr w:type="gramEnd"/>
      <w:r>
        <w:rPr>
          <w:rFonts w:eastAsiaTheme="minorEastAsia"/>
          <w:sz w:val="26"/>
          <w:szCs w:val="26"/>
        </w:rPr>
        <w:t xml:space="preserve">или иное лицо, обязанное в силу закона или договора (муниципального контракта ,соглашения) </w:t>
      </w:r>
      <w:proofErr w:type="spellStart"/>
      <w:r>
        <w:rPr>
          <w:rFonts w:eastAsiaTheme="minorEastAsia"/>
          <w:sz w:val="26"/>
          <w:szCs w:val="26"/>
        </w:rPr>
        <w:t>субсидиарно</w:t>
      </w:r>
      <w:proofErr w:type="spellEnd"/>
      <w:r>
        <w:rPr>
          <w:rFonts w:eastAsiaTheme="minorEastAsia"/>
          <w:sz w:val="26"/>
          <w:szCs w:val="26"/>
        </w:rPr>
        <w:t xml:space="preserve"> или солидарно с должником исполнить его обязательство перед кредитором ,если иное не предусмотрено Гражданским кодексом Российской Федерации;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-ответственное подразделение </w:t>
      </w:r>
      <w:proofErr w:type="gramStart"/>
      <w:r>
        <w:rPr>
          <w:rFonts w:eastAsiaTheme="minorEastAsia"/>
          <w:sz w:val="26"/>
          <w:szCs w:val="26"/>
        </w:rPr>
        <w:t>-с</w:t>
      </w:r>
      <w:proofErr w:type="gramEnd"/>
      <w:r>
        <w:rPr>
          <w:rFonts w:eastAsiaTheme="minorEastAsia"/>
          <w:sz w:val="26"/>
          <w:szCs w:val="26"/>
        </w:rPr>
        <w:t>труктурное подразделение администратора дохода, являющегося инициатором закупки или инициировавшее заключение договора(муниципального контракта, соглашения),либо назначенное  за исполнением обязательств.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pStyle w:val="13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433418" w:rsidRDefault="00433418" w:rsidP="00433418">
      <w:pPr>
        <w:pStyle w:val="13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1.3.1.Мероприятия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433418" w:rsidRDefault="00433418" w:rsidP="00433418">
      <w:pPr>
        <w:pStyle w:val="13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433418" w:rsidRDefault="00433418" w:rsidP="00433418">
      <w:pPr>
        <w:pStyle w:val="13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</w:t>
      </w:r>
      <w:proofErr w:type="gramEnd"/>
    </w:p>
    <w:p w:rsidR="00433418" w:rsidRDefault="00433418" w:rsidP="00433418">
      <w:pPr>
        <w:pStyle w:val="13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3418" w:rsidRDefault="00433418" w:rsidP="00433418">
      <w:pPr>
        <w:pStyle w:val="13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433418" w:rsidRDefault="00433418" w:rsidP="00433418">
      <w:pPr>
        <w:pStyle w:val="13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1.3.5.Сроки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433418" w:rsidRDefault="00433418" w:rsidP="00433418">
      <w:pPr>
        <w:pStyle w:val="13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2" w:name="_Hlk133241234"/>
      <w:r>
        <w:rPr>
          <w:rFonts w:ascii="Times New Roman" w:hAnsi="Times New Roman" w:cs="Times New Roman"/>
          <w:sz w:val="26"/>
          <w:szCs w:val="26"/>
        </w:rPr>
        <w:t>структурными подразделениями (сотрудниками) главного администратора доходов бюджета</w:t>
      </w:r>
      <w:bookmarkEnd w:id="2"/>
      <w:r>
        <w:rPr>
          <w:rFonts w:ascii="Times New Roman" w:hAnsi="Times New Roman" w:cs="Times New Roman"/>
          <w:sz w:val="26"/>
          <w:szCs w:val="26"/>
        </w:rPr>
        <w:t>.</w:t>
      </w:r>
    </w:p>
    <w:p w:rsidR="00433418" w:rsidRDefault="00433418" w:rsidP="00433418">
      <w:pPr>
        <w:pStyle w:val="13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1.4. 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подразделений)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Гиагинское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поселение»:</w:t>
      </w:r>
    </w:p>
    <w:p w:rsidR="00433418" w:rsidRDefault="00433418" w:rsidP="00433418">
      <w:pPr>
        <w:pStyle w:val="13"/>
        <w:numPr>
          <w:ilvl w:val="0"/>
          <w:numId w:val="7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земельно-имущественных отношений;</w:t>
      </w:r>
    </w:p>
    <w:p w:rsidR="00433418" w:rsidRDefault="00433418" w:rsidP="00433418">
      <w:pPr>
        <w:pStyle w:val="13"/>
        <w:numPr>
          <w:ilvl w:val="0"/>
          <w:numId w:val="7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Финансово-бухгалтерский отдел;</w:t>
      </w:r>
    </w:p>
    <w:p w:rsidR="00433418" w:rsidRDefault="00433418" w:rsidP="00433418">
      <w:pPr>
        <w:pStyle w:val="13"/>
        <w:numPr>
          <w:ilvl w:val="0"/>
          <w:numId w:val="7"/>
        </w:numPr>
        <w:shd w:val="clear" w:color="auto" w:fill="auto"/>
        <w:tabs>
          <w:tab w:val="left" w:pos="8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социального развития и юридического анализа;</w:t>
      </w:r>
    </w:p>
    <w:p w:rsidR="00433418" w:rsidRDefault="00433418" w:rsidP="00433418">
      <w:pPr>
        <w:pStyle w:val="13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bookmarkStart w:id="3" w:name="sub_9"/>
      <w:bookmarkEnd w:id="1"/>
      <w:r>
        <w:rPr>
          <w:rFonts w:eastAsiaTheme="minorEastAsia"/>
          <w:b/>
          <w:bCs/>
          <w:color w:val="26282F"/>
          <w:sz w:val="26"/>
          <w:szCs w:val="26"/>
        </w:rPr>
        <w:t>2. Мероприятия по недопущению образования просроченной дебиторской задолженности по доходам.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4" w:name="sub_10"/>
      <w:bookmarkEnd w:id="3"/>
      <w:r>
        <w:rPr>
          <w:rFonts w:eastAsiaTheme="minorEastAsia"/>
          <w:sz w:val="26"/>
          <w:szCs w:val="26"/>
        </w:rPr>
        <w:t>2.1. Главный специалист финансово-бухгалтерского отдела в рамках полномочий по администрированию доходов осуществляют контроль на постоянной основе: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5" w:name="sub_11"/>
      <w:bookmarkEnd w:id="4"/>
      <w:r>
        <w:rPr>
          <w:rFonts w:eastAsiaTheme="minorEastAsia"/>
          <w:sz w:val="26"/>
          <w:szCs w:val="26"/>
        </w:rPr>
        <w:t>1) за правильностью исчисления, полнотой и своевременностью осуществления платежей в бюджет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поселение»,  пеням и штрафам по ним по закрепленным источникам доходов  бюджета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как за администратором доходов  бюджета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поселение», в </w:t>
      </w:r>
      <w:r>
        <w:rPr>
          <w:rFonts w:eastAsiaTheme="minorEastAsia"/>
          <w:sz w:val="26"/>
          <w:szCs w:val="26"/>
        </w:rPr>
        <w:lastRenderedPageBreak/>
        <w:t>том числе:</w:t>
      </w:r>
    </w:p>
    <w:bookmarkEnd w:id="5"/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за фактическим зачислением платежей в  бюджет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в размерах и сроки, установленные законодательством Российской Федерации, договором (государственным контрактом, соглашением);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- за внесением (квитированием) главным специалистом финансово-бухгалтерского отдела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информации о штрафах, налагаемых в рамках дел об административных правонарушениях, и т.д.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  <w:proofErr w:type="gramEnd"/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 xml:space="preserve">- за внесением и погашением (квитированием) начислений соответствующими платежами, являющимися источниками формирования доходов республиканского бюджета Республики Адыгея, в ГИС ГМП, предусмотренной </w:t>
      </w:r>
      <w:hyperlink r:id="rId8" w:history="1">
        <w:r>
          <w:rPr>
            <w:rStyle w:val="ac"/>
            <w:rFonts w:eastAsiaTheme="minorEastAsia"/>
            <w:color w:val="106BBE"/>
            <w:sz w:val="26"/>
            <w:szCs w:val="26"/>
          </w:rPr>
          <w:t>статьей 21.3</w:t>
        </w:r>
      </w:hyperlink>
      <w:r>
        <w:rPr>
          <w:rFonts w:eastAsiaTheme="minorEastAsia"/>
          <w:sz w:val="26"/>
          <w:szCs w:val="26"/>
        </w:rPr>
        <w:t xml:space="preserve"> Федерального закона от 27.07.2010 N 210-ФЗ "Об организации предоставления государственных и муниципальных услуг"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ГИСГМП</w:t>
      </w:r>
      <w:proofErr w:type="gramEnd"/>
      <w:r>
        <w:rPr>
          <w:rFonts w:eastAsiaTheme="minorEastAsia"/>
          <w:sz w:val="26"/>
          <w:szCs w:val="26"/>
        </w:rPr>
        <w:t xml:space="preserve">, </w:t>
      </w:r>
      <w:hyperlink r:id="rId9" w:history="1">
        <w:proofErr w:type="gramStart"/>
        <w:r>
          <w:rPr>
            <w:rStyle w:val="ac"/>
            <w:rFonts w:eastAsiaTheme="minorEastAsia"/>
            <w:color w:val="106BBE"/>
            <w:sz w:val="26"/>
            <w:szCs w:val="26"/>
          </w:rPr>
          <w:t>перечень</w:t>
        </w:r>
        <w:proofErr w:type="gramEnd"/>
      </w:hyperlink>
      <w:r>
        <w:rPr>
          <w:rFonts w:eastAsiaTheme="minorEastAsia"/>
          <w:sz w:val="26"/>
          <w:szCs w:val="26"/>
        </w:rPr>
        <w:t xml:space="preserve"> которых утвержден </w:t>
      </w:r>
      <w:hyperlink r:id="rId10" w:history="1">
        <w:r>
          <w:rPr>
            <w:rStyle w:val="ac"/>
            <w:rFonts w:eastAsiaTheme="minorEastAsia"/>
            <w:color w:val="106BBE"/>
            <w:sz w:val="26"/>
            <w:szCs w:val="26"/>
          </w:rPr>
          <w:t>приказом</w:t>
        </w:r>
      </w:hyperlink>
      <w:r>
        <w:rPr>
          <w:rFonts w:eastAsiaTheme="minorEastAsia"/>
          <w:sz w:val="26"/>
          <w:szCs w:val="26"/>
        </w:rPr>
        <w:t xml:space="preserve"> Министерства финансов Российской Федерации от 25.12.2019 N 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в порядке</w:t>
      </w:r>
      <w:proofErr w:type="gramEnd"/>
      <w:r>
        <w:rPr>
          <w:rFonts w:eastAsiaTheme="minorEastAsia"/>
          <w:sz w:val="26"/>
          <w:szCs w:val="26"/>
        </w:rPr>
        <w:t xml:space="preserve"> и </w:t>
      </w:r>
      <w:proofErr w:type="gramStart"/>
      <w:r>
        <w:rPr>
          <w:rFonts w:eastAsiaTheme="minorEastAsia"/>
          <w:sz w:val="26"/>
          <w:szCs w:val="26"/>
        </w:rPr>
        <w:t>случаях</w:t>
      </w:r>
      <w:proofErr w:type="gramEnd"/>
      <w:r>
        <w:rPr>
          <w:rFonts w:eastAsiaTheme="minorEastAsia"/>
          <w:sz w:val="26"/>
          <w:szCs w:val="26"/>
        </w:rPr>
        <w:t>, предусмотренных законодательством Российской Федерации;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за своевременным начислением неустойки (штрафов, пени);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6" w:name="sub_12"/>
      <w:r>
        <w:rPr>
          <w:rFonts w:eastAsiaTheme="minorEastAsia"/>
          <w:sz w:val="26"/>
          <w:szCs w:val="26"/>
        </w:rPr>
        <w:t>2.2.Главный специалист земельно-имущественного отдела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в рамках осуществляемых полномочий осуществляют: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7" w:name="sub_13"/>
      <w:bookmarkEnd w:id="6"/>
      <w:r>
        <w:rPr>
          <w:rFonts w:eastAsiaTheme="minorEastAsia"/>
          <w:sz w:val="26"/>
          <w:szCs w:val="26"/>
        </w:rPr>
        <w:t>-проводит мониторинг финансовог</w:t>
      </w:r>
      <w:proofErr w:type="gramStart"/>
      <w:r>
        <w:rPr>
          <w:rFonts w:eastAsiaTheme="minorEastAsia"/>
          <w:sz w:val="26"/>
          <w:szCs w:val="26"/>
        </w:rPr>
        <w:t>о(</w:t>
      </w:r>
      <w:proofErr w:type="gramEnd"/>
      <w:r>
        <w:rPr>
          <w:rFonts w:eastAsiaTheme="minorEastAsia"/>
          <w:sz w:val="26"/>
          <w:szCs w:val="26"/>
        </w:rPr>
        <w:t>платежного)состояния должников, в том числе при проведении мероприятий по инвентаризации  дебиторской задолженности на предмет: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-наличия сведений о взыскании с должника денежных сре</w:t>
      </w:r>
      <w:proofErr w:type="gramStart"/>
      <w:r>
        <w:rPr>
          <w:rFonts w:eastAsiaTheme="minorEastAsia"/>
          <w:sz w:val="26"/>
          <w:szCs w:val="26"/>
        </w:rPr>
        <w:t>дств  в р</w:t>
      </w:r>
      <w:proofErr w:type="gramEnd"/>
      <w:r>
        <w:rPr>
          <w:rFonts w:eastAsiaTheme="minorEastAsia"/>
          <w:sz w:val="26"/>
          <w:szCs w:val="26"/>
        </w:rPr>
        <w:t>амках исполнительного производства;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-наличия сведений и </w:t>
      </w:r>
      <w:proofErr w:type="gramStart"/>
      <w:r>
        <w:rPr>
          <w:rFonts w:eastAsiaTheme="minorEastAsia"/>
          <w:sz w:val="26"/>
          <w:szCs w:val="26"/>
        </w:rPr>
        <w:t>возбуждении</w:t>
      </w:r>
      <w:proofErr w:type="gramEnd"/>
      <w:r>
        <w:rPr>
          <w:rFonts w:eastAsiaTheme="minorEastAsia"/>
          <w:sz w:val="26"/>
          <w:szCs w:val="26"/>
        </w:rPr>
        <w:t xml:space="preserve"> в отношении должника о банкротстве;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-своевременное принимает решение о признании безнадежной к взысканию </w:t>
      </w:r>
      <w:r>
        <w:rPr>
          <w:rFonts w:eastAsiaTheme="minorEastAsia"/>
          <w:sz w:val="26"/>
          <w:szCs w:val="26"/>
        </w:rPr>
        <w:lastRenderedPageBreak/>
        <w:t>задолженности по платежам в бюджет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</w:t>
      </w:r>
      <w:proofErr w:type="gramStart"/>
      <w:r>
        <w:rPr>
          <w:rFonts w:eastAsiaTheme="minorEastAsia"/>
          <w:sz w:val="26"/>
          <w:szCs w:val="26"/>
        </w:rPr>
        <w:t>и о ее</w:t>
      </w:r>
      <w:proofErr w:type="gramEnd"/>
      <w:r>
        <w:rPr>
          <w:rFonts w:eastAsiaTheme="minorEastAsia"/>
          <w:sz w:val="26"/>
          <w:szCs w:val="26"/>
        </w:rPr>
        <w:t xml:space="preserve"> списании;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-проводит иные мероприятия в целях недопущения образования просроченной дебиторской задолженности п</w:t>
      </w:r>
      <w:r w:rsidR="00E125C5">
        <w:rPr>
          <w:rFonts w:eastAsiaTheme="minorEastAsia"/>
          <w:sz w:val="26"/>
          <w:szCs w:val="26"/>
        </w:rPr>
        <w:t>о</w:t>
      </w:r>
      <w:r>
        <w:rPr>
          <w:rFonts w:eastAsiaTheme="minorEastAsia"/>
          <w:sz w:val="26"/>
          <w:szCs w:val="26"/>
        </w:rPr>
        <w:t xml:space="preserve"> доходам,</w:t>
      </w:r>
      <w:r w:rsidR="00E125C5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выявления факторов, влияющих на образование просроченной дебиторской задолженности по договорам.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Главный специалист земельно-имущественного отдела на основании информации полученной в бухгалтерии осуществляет проведение ежеквартальной инвентаризации расчетов с должниками, включая сверку данных по доходам в  бюджет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i/>
          <w:sz w:val="26"/>
          <w:szCs w:val="26"/>
          <w:shd w:val="clear" w:color="auto" w:fill="D9D9D9" w:themeFill="background1" w:themeFillShade="D9"/>
        </w:rPr>
        <w:t xml:space="preserve">  </w:t>
      </w:r>
      <w:r w:rsidRPr="002520FC">
        <w:rPr>
          <w:rFonts w:eastAsiaTheme="minorEastAsia"/>
          <w:i/>
          <w:sz w:val="26"/>
          <w:szCs w:val="26"/>
          <w:shd w:val="clear" w:color="auto" w:fill="D9D9D9" w:themeFill="background1" w:themeFillShade="D9"/>
        </w:rPr>
        <w:t>Главный специалист земельно-имущественного отдела</w:t>
      </w:r>
      <w:r>
        <w:rPr>
          <w:rFonts w:eastAsiaTheme="minorEastAsia"/>
          <w:i/>
          <w:sz w:val="26"/>
          <w:szCs w:val="26"/>
          <w:shd w:val="clear" w:color="auto" w:fill="D9D9D9" w:themeFill="background1" w:themeFillShade="D9"/>
        </w:rPr>
        <w:t xml:space="preserve"> </w:t>
      </w:r>
      <w:r>
        <w:rPr>
          <w:rFonts w:eastAsiaTheme="minorEastAsia"/>
          <w:sz w:val="26"/>
          <w:szCs w:val="26"/>
        </w:rPr>
        <w:t>при проведении инвентаризации проводит сверку данных по денежным обязательствам, а именно: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осуществляет проверку перечня дебиторов, а также сверку с реестром должников;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- проверяют обоснованность сумм, числящихся по </w:t>
      </w:r>
      <w:proofErr w:type="gramStart"/>
      <w:r>
        <w:rPr>
          <w:rFonts w:eastAsiaTheme="minorEastAsia"/>
          <w:sz w:val="26"/>
          <w:szCs w:val="26"/>
        </w:rPr>
        <w:t>данным б</w:t>
      </w:r>
      <w:proofErr w:type="gramEnd"/>
      <w:r>
        <w:rPr>
          <w:rFonts w:eastAsiaTheme="minorEastAsia"/>
          <w:sz w:val="26"/>
          <w:szCs w:val="26"/>
        </w:rPr>
        <w:t>/у, включая сумм задолженности, по которым истекли сроки исковой давности;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проверяют наличие документов, подтверждающих правовое основание возникновение задолженности (договора, контракта, соглашения, постановления и т.д.);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проверяют наличие сведений, обосновывающих причину образования задолженности;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предоставляют пояснения образования задолженности (текущая, не подтвержденная и т.д.).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Дополнительно, при проведении инвентаризации главным специалистом земельно-имущественного отдела отделом проводится оценка ожидаемых результатов работы по дебиторской задолженности по доходам, а также подготовка необходимых документов в комиссию для признания дебиторской задолженности по доходам сомнительной и/или безнадежной к взысканию в соответствии с нормативно правовыми актами, утвержденными главными администраторами доходов.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8" w:name="sub_14"/>
      <w:bookmarkEnd w:id="7"/>
      <w:r>
        <w:rPr>
          <w:rFonts w:eastAsiaTheme="minorEastAsia"/>
          <w:sz w:val="26"/>
          <w:szCs w:val="26"/>
        </w:rPr>
        <w:t>2) проведение на постоянной основе мониторинга финансового (платежного) состояния должников, в том числе при проведении мероприятий по инвентаризации на предмет:</w:t>
      </w:r>
    </w:p>
    <w:bookmarkEnd w:id="8"/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наличия сведений о взыскании с должника денежных сре</w:t>
      </w:r>
      <w:proofErr w:type="gramStart"/>
      <w:r>
        <w:rPr>
          <w:rFonts w:eastAsiaTheme="minorEastAsia"/>
          <w:sz w:val="26"/>
          <w:szCs w:val="26"/>
        </w:rPr>
        <w:t>дств в р</w:t>
      </w:r>
      <w:proofErr w:type="gramEnd"/>
      <w:r>
        <w:rPr>
          <w:rFonts w:eastAsiaTheme="minorEastAsia"/>
          <w:sz w:val="26"/>
          <w:szCs w:val="26"/>
        </w:rPr>
        <w:t>амках исполнительного производства;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наличия сведений о возбуждении в отношении должника дела о банкротстве;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9" w:name="sub_15"/>
      <w:r>
        <w:rPr>
          <w:rFonts w:eastAsiaTheme="minorEastAsia"/>
          <w:sz w:val="26"/>
          <w:szCs w:val="26"/>
        </w:rPr>
        <w:t>3) своевременное принятие решения о признании безнадежной к взысканию задолженности по платежам в республиканский бюджет Республики Адыгея и об ее списании;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0" w:name="sub_17"/>
      <w:bookmarkEnd w:id="9"/>
      <w:r>
        <w:rPr>
          <w:rFonts w:eastAsiaTheme="minorEastAsia"/>
          <w:sz w:val="26"/>
          <w:szCs w:val="26"/>
        </w:rPr>
        <w:t>2.3.Главный специалист земельно-имущественного отдела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в рамках осуществляемых полномочий ежемесячно в срок  не позднее  5 числа месяца, предшествующего отчетному, направляют начальнику финансово-бухгалтерского отдела информацию о дебиторской задолженности (в том числе просроченной) по установленной форме.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1" w:name="sub_18"/>
      <w:bookmarkEnd w:id="10"/>
      <w:proofErr w:type="gramStart"/>
      <w:r>
        <w:rPr>
          <w:rFonts w:eastAsiaTheme="minorEastAsia"/>
          <w:sz w:val="26"/>
          <w:szCs w:val="26"/>
        </w:rPr>
        <w:lastRenderedPageBreak/>
        <w:t>2.4.Начальник финансово-бухгалтерского отдела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на постоянной основе осуществляет ведение бюджетного учета дебиторской задолженности по доходам в соответствии с </w:t>
      </w:r>
      <w:hyperlink r:id="rId11" w:anchor="sub_17" w:history="1">
        <w:r>
          <w:rPr>
            <w:rStyle w:val="ac"/>
            <w:rFonts w:eastAsiaTheme="minorEastAsia"/>
            <w:sz w:val="26"/>
            <w:szCs w:val="26"/>
          </w:rPr>
          <w:t>пунктом 2.3.</w:t>
        </w:r>
      </w:hyperlink>
      <w:r>
        <w:rPr>
          <w:rFonts w:eastAsiaTheme="minorEastAsia"/>
          <w:sz w:val="26"/>
          <w:szCs w:val="26"/>
        </w:rPr>
        <w:t xml:space="preserve"> настоящего приказа, руководствуясь приказами Минфина России </w:t>
      </w:r>
      <w:hyperlink r:id="rId12" w:history="1">
        <w:r>
          <w:rPr>
            <w:rStyle w:val="ac"/>
            <w:rFonts w:eastAsiaTheme="minorEastAsia"/>
            <w:sz w:val="26"/>
            <w:szCs w:val="26"/>
          </w:rPr>
          <w:t>от 01.12.2010 № 157н</w:t>
        </w:r>
      </w:hyperlink>
      <w:r>
        <w:rPr>
          <w:rFonts w:eastAsiaTheme="minorEastAsia"/>
          <w:sz w:val="26"/>
          <w:szCs w:val="26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</w:t>
      </w:r>
      <w:proofErr w:type="gramEnd"/>
      <w:r>
        <w:rPr>
          <w:rFonts w:eastAsiaTheme="minorEastAsia"/>
          <w:sz w:val="26"/>
          <w:szCs w:val="26"/>
        </w:rPr>
        <w:t xml:space="preserve"> (муниципальных) учреждений и Инструкции по</w:t>
      </w:r>
      <w:r w:rsidR="00E125C5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его применению», </w:t>
      </w:r>
      <w:hyperlink r:id="rId13" w:history="1">
        <w:r>
          <w:rPr>
            <w:rStyle w:val="ac"/>
            <w:rFonts w:eastAsiaTheme="minorEastAsia"/>
            <w:sz w:val="26"/>
            <w:szCs w:val="26"/>
          </w:rPr>
          <w:t>от 15.04.2021 № 61н</w:t>
        </w:r>
      </w:hyperlink>
      <w:r>
        <w:rPr>
          <w:rFonts w:eastAsiaTheme="minorEastAsia"/>
          <w:sz w:val="26"/>
          <w:szCs w:val="26"/>
        </w:rPr>
        <w:t xml:space="preserve">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применению».</w:t>
      </w:r>
    </w:p>
    <w:bookmarkEnd w:id="11"/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bookmarkStart w:id="12" w:name="sub_19"/>
      <w:r>
        <w:rPr>
          <w:rFonts w:eastAsiaTheme="minorEastAsia"/>
          <w:b/>
          <w:bCs/>
          <w:color w:val="26282F"/>
          <w:sz w:val="26"/>
          <w:szCs w:val="26"/>
        </w:rPr>
        <w:t>3. Мероприятия по урегулированию дебиторской задолженности по доходам в досудебном порядке.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3" w:name="sub_20"/>
      <w:bookmarkEnd w:id="12"/>
      <w:r>
        <w:rPr>
          <w:rFonts w:eastAsiaTheme="minorEastAsia"/>
          <w:sz w:val="26"/>
          <w:szCs w:val="26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 бюджет 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(пеней, штрафов) до начала работы по их принудительному взысканию) включают в себя: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4" w:name="sub_21"/>
      <w:bookmarkEnd w:id="13"/>
      <w:r>
        <w:rPr>
          <w:rFonts w:eastAsiaTheme="minorEastAsia"/>
          <w:sz w:val="26"/>
          <w:szCs w:val="26"/>
        </w:rPr>
        <w:t>1) направление требование должнику о погашении задолженности;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5" w:name="sub_22"/>
      <w:bookmarkEnd w:id="14"/>
      <w:r>
        <w:rPr>
          <w:rFonts w:eastAsiaTheme="minorEastAsia"/>
          <w:sz w:val="26"/>
          <w:szCs w:val="26"/>
        </w:rPr>
        <w:t>2)направление претензии должнику о погашении задолженности в досудебном порядке;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6" w:name="sub_23"/>
      <w:bookmarkEnd w:id="15"/>
      <w:r>
        <w:rPr>
          <w:rFonts w:eastAsiaTheme="minorEastAsia"/>
          <w:sz w:val="26"/>
          <w:szCs w:val="26"/>
        </w:rPr>
        <w:t>3)рассмотрение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7" w:name="sub_24"/>
      <w:bookmarkEnd w:id="16"/>
      <w:proofErr w:type="gramStart"/>
      <w:r>
        <w:rPr>
          <w:rFonts w:eastAsiaTheme="minorEastAsia"/>
          <w:sz w:val="26"/>
          <w:szCs w:val="26"/>
        </w:rPr>
        <w:t>4)направление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</w:t>
      </w:r>
      <w:proofErr w:type="spellStart"/>
      <w:r>
        <w:rPr>
          <w:rFonts w:eastAsiaTheme="minorEastAsia"/>
          <w:sz w:val="26"/>
          <w:szCs w:val="26"/>
        </w:rPr>
        <w:t>объедиенении</w:t>
      </w:r>
      <w:proofErr w:type="spellEnd"/>
      <w:r>
        <w:rPr>
          <w:rFonts w:eastAsiaTheme="minorEastAsia"/>
          <w:sz w:val="26"/>
          <w:szCs w:val="26"/>
        </w:rPr>
        <w:t>) требований в деле о банкротстве и в  процедурах, применяемых в деле о</w:t>
      </w:r>
      <w:proofErr w:type="gramEnd"/>
      <w:r>
        <w:rPr>
          <w:rFonts w:eastAsiaTheme="minorEastAsia"/>
          <w:sz w:val="26"/>
          <w:szCs w:val="26"/>
        </w:rPr>
        <w:t xml:space="preserve"> </w:t>
      </w:r>
      <w:proofErr w:type="gramStart"/>
      <w:r>
        <w:rPr>
          <w:rFonts w:eastAsiaTheme="minorEastAsia"/>
          <w:sz w:val="26"/>
          <w:szCs w:val="26"/>
        </w:rPr>
        <w:t>банкротстве</w:t>
      </w:r>
      <w:proofErr w:type="gramEnd"/>
      <w:r>
        <w:rPr>
          <w:rFonts w:eastAsiaTheme="minorEastAsia"/>
          <w:sz w:val="26"/>
          <w:szCs w:val="26"/>
        </w:rPr>
        <w:t xml:space="preserve">. </w:t>
      </w:r>
      <w:bookmarkStart w:id="18" w:name="sub_25"/>
      <w:bookmarkEnd w:id="17"/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3.2.Главный специалист отдела </w:t>
      </w:r>
      <w:proofErr w:type="spellStart"/>
      <w:r>
        <w:rPr>
          <w:rFonts w:eastAsiaTheme="minorEastAsia"/>
          <w:sz w:val="26"/>
          <w:szCs w:val="26"/>
        </w:rPr>
        <w:t>земельно-имущественых</w:t>
      </w:r>
      <w:proofErr w:type="spellEnd"/>
      <w:r>
        <w:rPr>
          <w:rFonts w:eastAsiaTheme="minorEastAsia"/>
          <w:sz w:val="26"/>
          <w:szCs w:val="26"/>
        </w:rPr>
        <w:t xml:space="preserve"> отношений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в рамках осуществляемых полномочий при выявлении в ходе контроля за поступлением доходов в бюджет </w:t>
      </w:r>
      <w:r w:rsidR="00E125C5">
        <w:rPr>
          <w:rFonts w:eastAsiaTheme="minorEastAsia"/>
          <w:sz w:val="26"/>
          <w:szCs w:val="26"/>
        </w:rPr>
        <w:t>муниципального образования «</w:t>
      </w:r>
      <w:proofErr w:type="spellStart"/>
      <w:r w:rsidR="00E125C5">
        <w:rPr>
          <w:rFonts w:eastAsiaTheme="minorEastAsia"/>
          <w:sz w:val="26"/>
          <w:szCs w:val="26"/>
        </w:rPr>
        <w:t>Гиагинское</w:t>
      </w:r>
      <w:proofErr w:type="spellEnd"/>
      <w:r w:rsidR="00E125C5">
        <w:rPr>
          <w:rFonts w:eastAsiaTheme="minorEastAsia"/>
          <w:sz w:val="26"/>
          <w:szCs w:val="26"/>
        </w:rPr>
        <w:t xml:space="preserve"> сельское поселение»</w:t>
      </w:r>
      <w:proofErr w:type="gramStart"/>
      <w:r w:rsidR="00E125C5">
        <w:rPr>
          <w:rFonts w:eastAsiaTheme="minorEastAsia"/>
          <w:sz w:val="26"/>
          <w:szCs w:val="26"/>
        </w:rPr>
        <w:t>,</w:t>
      </w:r>
      <w:r>
        <w:rPr>
          <w:rFonts w:eastAsiaTheme="minorEastAsia"/>
          <w:sz w:val="26"/>
          <w:szCs w:val="26"/>
        </w:rPr>
        <w:t>н</w:t>
      </w:r>
      <w:proofErr w:type="gramEnd"/>
      <w:r>
        <w:rPr>
          <w:rFonts w:eastAsiaTheme="minorEastAsia"/>
          <w:sz w:val="26"/>
          <w:szCs w:val="26"/>
        </w:rPr>
        <w:t>арушений контрагентом условий договора (государственного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19" w:name="sub_26"/>
      <w:bookmarkEnd w:id="18"/>
      <w:r>
        <w:rPr>
          <w:rFonts w:eastAsiaTheme="minorEastAsia"/>
          <w:sz w:val="26"/>
          <w:szCs w:val="26"/>
        </w:rPr>
        <w:t>1) производится расчет задолженности;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0" w:name="sub_27"/>
      <w:bookmarkEnd w:id="19"/>
      <w:r>
        <w:rPr>
          <w:rFonts w:eastAsiaTheme="minorEastAsia"/>
          <w:sz w:val="26"/>
          <w:szCs w:val="26"/>
        </w:rPr>
        <w:t>2) должнику направляется требование (претензия) с приложением расчета задолженности об ее погашении (срок погашения указывается в требовании (претензии)).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1" w:name="sub_28"/>
      <w:bookmarkEnd w:id="20"/>
      <w:r>
        <w:rPr>
          <w:rFonts w:eastAsiaTheme="minorEastAsia"/>
          <w:sz w:val="26"/>
          <w:szCs w:val="26"/>
        </w:rPr>
        <w:t xml:space="preserve">3.3. Требования (претензия) должны предъявляться всем должникам без исключения, вне зависимости от суммы просроченной дебиторской задолженности в </w:t>
      </w:r>
      <w:r>
        <w:rPr>
          <w:rFonts w:eastAsiaTheme="minorEastAsia"/>
          <w:sz w:val="26"/>
          <w:szCs w:val="26"/>
        </w:rPr>
        <w:lastRenderedPageBreak/>
        <w:t>соответствии с условиями договора (соглашения, контракта).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Требование (претензия) должно быть составлено в письменной форме в 2-х экземплярах: один остается в отделе земельно-имущественных отношений администрации муниципального образования 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</w:t>
      </w:r>
      <w:r>
        <w:rPr>
          <w:rFonts w:eastAsiaTheme="minorEastAsia"/>
          <w:i/>
          <w:sz w:val="26"/>
          <w:szCs w:val="26"/>
          <w:shd w:val="clear" w:color="auto" w:fill="D9D9D9" w:themeFill="background1" w:themeFillShade="D9"/>
        </w:rPr>
        <w:t>,</w:t>
      </w:r>
      <w:r>
        <w:rPr>
          <w:rFonts w:eastAsiaTheme="minorEastAsia"/>
          <w:sz w:val="26"/>
          <w:szCs w:val="26"/>
        </w:rPr>
        <w:t xml:space="preserve"> второй направляется должнику.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письмом, с уведомлением о вручении или в ином порядке, установленном законодательством Российской Федерации или договором (государственным контрактом, соглашением), чтобы располагать доказательствами предъявления требования (претензии).</w:t>
      </w:r>
    </w:p>
    <w:p w:rsidR="00433418" w:rsidRDefault="00433418" w:rsidP="00433418">
      <w:pPr>
        <w:pStyle w:val="ab"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Theme="minorEastAsia"/>
          <w:sz w:val="26"/>
          <w:szCs w:val="26"/>
        </w:rPr>
      </w:pPr>
      <w:bookmarkStart w:id="22" w:name="sub_29"/>
      <w:bookmarkEnd w:id="21"/>
      <w:r>
        <w:rPr>
          <w:rFonts w:eastAsiaTheme="minorEastAsia"/>
          <w:sz w:val="26"/>
          <w:szCs w:val="26"/>
        </w:rPr>
        <w:t>В требовании (претензии) указываются:</w:t>
      </w:r>
    </w:p>
    <w:p w:rsidR="00433418" w:rsidRDefault="00433418" w:rsidP="00433418">
      <w:pPr>
        <w:pStyle w:val="ab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Theme="minorEastAsia"/>
          <w:sz w:val="26"/>
          <w:szCs w:val="26"/>
        </w:rPr>
      </w:pPr>
      <w:bookmarkStart w:id="23" w:name="sub_30"/>
      <w:bookmarkEnd w:id="22"/>
      <w:r>
        <w:rPr>
          <w:rFonts w:eastAsiaTheme="minorEastAsia"/>
          <w:sz w:val="26"/>
          <w:szCs w:val="26"/>
        </w:rPr>
        <w:t>Дату и место составления;</w:t>
      </w:r>
    </w:p>
    <w:p w:rsidR="00433418" w:rsidRDefault="00433418" w:rsidP="00433418">
      <w:pPr>
        <w:pStyle w:val="ab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наименование должника;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4" w:name="sub_31"/>
      <w:bookmarkEnd w:id="23"/>
      <w:r>
        <w:rPr>
          <w:rFonts w:eastAsiaTheme="minorEastAsia"/>
          <w:sz w:val="26"/>
          <w:szCs w:val="26"/>
        </w:rPr>
        <w:t>3) наименование и реквизиты документа, являющегося основанием для начисления суммы, подлежащей уплате должником;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5" w:name="sub_32"/>
      <w:bookmarkEnd w:id="24"/>
      <w:r>
        <w:rPr>
          <w:rFonts w:eastAsiaTheme="minorEastAsia"/>
          <w:sz w:val="26"/>
          <w:szCs w:val="26"/>
        </w:rPr>
        <w:t>4) период образования просрочки внесения платы;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6" w:name="sub_33"/>
      <w:bookmarkEnd w:id="25"/>
      <w:r>
        <w:rPr>
          <w:rFonts w:eastAsiaTheme="minorEastAsia"/>
          <w:sz w:val="26"/>
          <w:szCs w:val="26"/>
        </w:rPr>
        <w:t>5) сумма просроченной дебиторской задолженности по платежам, пени;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7" w:name="sub_34"/>
      <w:bookmarkEnd w:id="26"/>
      <w:r>
        <w:rPr>
          <w:rFonts w:eastAsiaTheme="minorEastAsia"/>
          <w:sz w:val="26"/>
          <w:szCs w:val="26"/>
        </w:rPr>
        <w:t>6) сумма штрафных санкций (при их наличии);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8" w:name="sub_35"/>
      <w:bookmarkEnd w:id="27"/>
      <w:r>
        <w:rPr>
          <w:rFonts w:eastAsiaTheme="minorEastAsia"/>
          <w:sz w:val="26"/>
          <w:szCs w:val="26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29" w:name="sub_36"/>
      <w:bookmarkEnd w:id="28"/>
      <w:r>
        <w:rPr>
          <w:rFonts w:eastAsiaTheme="minorEastAsia"/>
          <w:sz w:val="26"/>
          <w:szCs w:val="26"/>
        </w:rPr>
        <w:t>8) реквизиты для перечисления просроченной дебиторской задолженности;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0" w:name="sub_37"/>
      <w:bookmarkEnd w:id="29"/>
      <w:r>
        <w:rPr>
          <w:rFonts w:eastAsiaTheme="minorEastAsia"/>
          <w:sz w:val="26"/>
          <w:szCs w:val="26"/>
        </w:rPr>
        <w:t>9)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bookmarkEnd w:id="30"/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Требование (претензия) подписывается главой (заместителем) 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</w:t>
      </w:r>
      <w:r w:rsidR="00E125C5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При добровольном исполнении обязатель</w:t>
      </w:r>
      <w:proofErr w:type="gramStart"/>
      <w:r>
        <w:rPr>
          <w:rFonts w:eastAsiaTheme="minorEastAsia"/>
          <w:sz w:val="26"/>
          <w:szCs w:val="26"/>
        </w:rPr>
        <w:t>ств в ср</w:t>
      </w:r>
      <w:proofErr w:type="gramEnd"/>
      <w:r>
        <w:rPr>
          <w:rFonts w:eastAsiaTheme="minorEastAsia"/>
          <w:sz w:val="26"/>
          <w:szCs w:val="26"/>
        </w:rPr>
        <w:t>ок, указанный в требовании (претензии), претензионная работа в отношении должника прекращается.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1" w:name="sub_38"/>
      <w:r>
        <w:rPr>
          <w:rFonts w:eastAsiaTheme="minorEastAsia"/>
          <w:sz w:val="26"/>
          <w:szCs w:val="26"/>
        </w:rPr>
        <w:t xml:space="preserve">3.5. В случаях, если законом, иными правовыми актами или условиями обязательства предусмотрена субсидиарная ответственность лица,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r:id="rId14" w:anchor="sub_28" w:history="1">
        <w:r>
          <w:rPr>
            <w:rStyle w:val="ac"/>
            <w:rFonts w:eastAsiaTheme="minorEastAsia"/>
            <w:sz w:val="26"/>
            <w:szCs w:val="26"/>
          </w:rPr>
          <w:t>подпунктах 3.3. - 3.4.</w:t>
        </w:r>
      </w:hyperlink>
      <w:r>
        <w:rPr>
          <w:rFonts w:eastAsiaTheme="minorEastAsia"/>
          <w:sz w:val="26"/>
          <w:szCs w:val="26"/>
        </w:rPr>
        <w:t xml:space="preserve"> настоящего Регламента.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bookmarkStart w:id="32" w:name="sub_39"/>
      <w:bookmarkEnd w:id="31"/>
      <w:r>
        <w:rPr>
          <w:rFonts w:eastAsiaTheme="minorEastAsia"/>
          <w:b/>
          <w:bCs/>
          <w:color w:val="26282F"/>
          <w:sz w:val="26"/>
          <w:szCs w:val="26"/>
        </w:rPr>
        <w:t>4. Мероприятия по принудительному взысканию дебиторской задолженности по доходам.</w:t>
      </w:r>
    </w:p>
    <w:bookmarkEnd w:id="32"/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4.1. Мероприятия по принудительному взысканию дебиторской задолженности по доходам включают в себя: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3" w:name="sub_40"/>
      <w:r>
        <w:rPr>
          <w:rFonts w:eastAsiaTheme="minorEastAsia"/>
          <w:sz w:val="26"/>
          <w:szCs w:val="26"/>
        </w:rPr>
        <w:t>- подготовку необходимых материалов и документов, а также подачу искового заявления в суд;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направление исполнительных документов на исполнение в случаях и порядке, установленных законодательством Российской Федерации;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При отсутствии добровольного исполнения требования (претензии) должником в установленный для погашения задолженности срок взыскание задолженности </w:t>
      </w:r>
      <w:r>
        <w:rPr>
          <w:rFonts w:eastAsiaTheme="minorEastAsia"/>
          <w:sz w:val="26"/>
          <w:szCs w:val="26"/>
        </w:rPr>
        <w:lastRenderedPageBreak/>
        <w:t>производится в судебном порядке.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4.2. Главный специалист отдела земельно-имущественных отношений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обязан отслеживать сроки исполнения обязательств, требований (претензий) и при установлении фактов их нарушения составляет обращение в суд за защитой нарушенных либо оспариваемых прав администраторов доходов;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4" w:name="sub_41"/>
      <w:bookmarkEnd w:id="33"/>
      <w:r>
        <w:rPr>
          <w:rFonts w:eastAsiaTheme="minorEastAsia"/>
          <w:sz w:val="26"/>
          <w:szCs w:val="26"/>
        </w:rPr>
        <w:t xml:space="preserve">4.3. </w:t>
      </w:r>
      <w:proofErr w:type="gramStart"/>
      <w:r>
        <w:rPr>
          <w:rFonts w:eastAsiaTheme="minorEastAsia"/>
          <w:sz w:val="26"/>
          <w:szCs w:val="26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главный специалист отдела земельно-имущественных отношений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в рамках осуществляемых полномочий в течение 10 рабочих дней подготавливаются и представляются в отдел социального развития и юридического анализа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служебную записку о необходимости предъявления иска, к</w:t>
      </w:r>
      <w:proofErr w:type="gramEnd"/>
      <w:r>
        <w:rPr>
          <w:rFonts w:eastAsiaTheme="minorEastAsia"/>
          <w:sz w:val="26"/>
          <w:szCs w:val="26"/>
        </w:rPr>
        <w:t xml:space="preserve"> </w:t>
      </w:r>
      <w:proofErr w:type="gramStart"/>
      <w:r>
        <w:rPr>
          <w:rFonts w:eastAsiaTheme="minorEastAsia"/>
          <w:sz w:val="26"/>
          <w:szCs w:val="26"/>
        </w:rPr>
        <w:t>которой прилагаются следующие документы и информацию для подачи искового заявления в суд:</w:t>
      </w:r>
      <w:proofErr w:type="gramEnd"/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5" w:name="sub_42"/>
      <w:bookmarkEnd w:id="34"/>
      <w:r>
        <w:rPr>
          <w:rFonts w:eastAsiaTheme="minorEastAsia"/>
          <w:sz w:val="26"/>
          <w:szCs w:val="26"/>
        </w:rPr>
        <w:t>1)копии документов, являющиеся основанием для начисления сумм, подлежащих уплате должником, со всеми приложениями к ним;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6" w:name="sub_43"/>
      <w:bookmarkEnd w:id="35"/>
      <w:r>
        <w:rPr>
          <w:rFonts w:eastAsiaTheme="minorEastAsia"/>
          <w:sz w:val="26"/>
          <w:szCs w:val="26"/>
        </w:rPr>
        <w:t>2) копии учредительных документов (для юридических лиц);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7" w:name="sub_44"/>
      <w:bookmarkEnd w:id="36"/>
      <w:r>
        <w:rPr>
          <w:rFonts w:eastAsiaTheme="minorEastAsia"/>
          <w:sz w:val="26"/>
          <w:szCs w:val="26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лиц), либо выписка из Единого реестра юридических лиц или выписка из Единого реестра индивидуальных предпринимателей;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8" w:name="sub_45"/>
      <w:bookmarkEnd w:id="37"/>
      <w:r>
        <w:rPr>
          <w:rFonts w:eastAsiaTheme="minorEastAsia"/>
          <w:sz w:val="26"/>
          <w:szCs w:val="26"/>
        </w:rPr>
        <w:t>4) расчет платы с указанием сумм основного долга, пени, штрафных санкций;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5) Копии требования (претензии) и иных писем по факту неисполнения или ненадлежащего исполнения должником обязатель</w:t>
      </w:r>
      <w:proofErr w:type="gramStart"/>
      <w:r>
        <w:rPr>
          <w:rFonts w:eastAsiaTheme="minorEastAsia"/>
          <w:sz w:val="26"/>
          <w:szCs w:val="26"/>
        </w:rPr>
        <w:t>ств с пр</w:t>
      </w:r>
      <w:proofErr w:type="gramEnd"/>
      <w:r>
        <w:rPr>
          <w:rFonts w:eastAsiaTheme="minorEastAsia"/>
          <w:sz w:val="26"/>
          <w:szCs w:val="26"/>
        </w:rPr>
        <w:t>иложением документов, подтверждающих их направление и получение должником;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6) Копии ответа на требование (претензию) и других писем должника, касающихся исполнения/неисполнения обязательства;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7) Копии актов сверок задолженности;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8)Копии иных документов, имеющих отношение к исполнению/неисполнению должником обязательств.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39" w:name="sub_46"/>
      <w:bookmarkEnd w:id="38"/>
      <w:r>
        <w:rPr>
          <w:rFonts w:eastAsiaTheme="minorEastAsia"/>
          <w:sz w:val="26"/>
          <w:szCs w:val="26"/>
        </w:rPr>
        <w:t>9)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Указанные в настоящем пункте документы предоставляются в отдел социального развития и юридического анализа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в 2-х экземплярах, при этом копии предоставляемых документов должны быть заверены надлежащим образом.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Главный специалист отдела социального развития и юридического анализа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в течение 10 рабочих дней проводит правовой анализ представленных документов.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/>
          <w:sz w:val="26"/>
          <w:szCs w:val="26"/>
        </w:rPr>
        <w:t>В случае обоснованности претензии и достаточности представленных документов главный специалист отдела социального развития и юридического анализа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в течение 7 рабочих дней по истечении срока, указанного в пункте </w:t>
      </w:r>
      <w:r w:rsidR="00E125C5">
        <w:rPr>
          <w:rFonts w:eastAsiaTheme="minorEastAsia"/>
          <w:sz w:val="26"/>
          <w:szCs w:val="26"/>
        </w:rPr>
        <w:t xml:space="preserve">4.3. </w:t>
      </w:r>
      <w:r>
        <w:rPr>
          <w:rFonts w:eastAsiaTheme="minorEastAsia"/>
          <w:sz w:val="26"/>
          <w:szCs w:val="26"/>
        </w:rPr>
        <w:t>настоящего Регламента, обеспечивает подготовку проекта искового заявления и направление его на согласование специалисту отдела земельно-имущественных отношений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поселение», а в течение 2-х</w:t>
      </w:r>
      <w:proofErr w:type="gramEnd"/>
      <w:r>
        <w:rPr>
          <w:rFonts w:eastAsiaTheme="minorEastAsia"/>
          <w:sz w:val="26"/>
          <w:szCs w:val="26"/>
        </w:rPr>
        <w:t xml:space="preserve"> рабочих </w:t>
      </w:r>
      <w:r>
        <w:rPr>
          <w:rFonts w:eastAsiaTheme="minorEastAsia"/>
          <w:sz w:val="26"/>
          <w:szCs w:val="26"/>
        </w:rPr>
        <w:lastRenderedPageBreak/>
        <w:t xml:space="preserve">дней </w:t>
      </w:r>
      <w:proofErr w:type="gramStart"/>
      <w:r>
        <w:rPr>
          <w:rFonts w:eastAsiaTheme="minorEastAsia"/>
          <w:sz w:val="26"/>
          <w:szCs w:val="26"/>
        </w:rPr>
        <w:t>с даты согласования</w:t>
      </w:r>
      <w:proofErr w:type="gramEnd"/>
      <w:r>
        <w:rPr>
          <w:rFonts w:eastAsiaTheme="minorEastAsia"/>
          <w:sz w:val="26"/>
          <w:szCs w:val="26"/>
        </w:rPr>
        <w:t xml:space="preserve"> проекта искового заявления указанными специалистами – направление искового заявления в суд в соответствии с процессуальным законодательством РФ.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случае если имеющаяся информация и документы не позволяют обосновать, предъявить иск, главный специалист отдела социального развития и юридического анализа запрашивает у  специалиста отдела земельно-имущественных отношений недостающие сведения и документы. При необходимости по мотивированному указанию специалиста отдела социального развития и юридического анализа  специалист отдела земельно-имущественных отношений  должен повторно направить требование (претензию) в адрес должника или принять меры по досудебному урегулированию спора.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40" w:name="sub_47"/>
      <w:bookmarkEnd w:id="39"/>
      <w:r>
        <w:rPr>
          <w:rFonts w:eastAsiaTheme="minorEastAsia"/>
          <w:sz w:val="26"/>
          <w:szCs w:val="26"/>
        </w:rPr>
        <w:t>4.4 Специалист отдела социального развития и юридического анализа, наделенный соответствующими полномочиями, в течение 10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41" w:name="sub_48"/>
      <w:bookmarkEnd w:id="40"/>
      <w:r>
        <w:rPr>
          <w:rFonts w:eastAsiaTheme="minorEastAsia"/>
          <w:sz w:val="26"/>
          <w:szCs w:val="26"/>
        </w:rPr>
        <w:t xml:space="preserve">4.5. Взыскание просроченной дебиторской задолженности в судебном порядке осуществляется в соответствии с </w:t>
      </w:r>
      <w:hyperlink r:id="rId15" w:history="1">
        <w:r>
          <w:rPr>
            <w:rStyle w:val="ac"/>
            <w:rFonts w:eastAsiaTheme="minorEastAsia"/>
            <w:sz w:val="26"/>
            <w:szCs w:val="26"/>
          </w:rPr>
          <w:t>Арбитражным процессуальным кодексом</w:t>
        </w:r>
      </w:hyperlink>
      <w:r>
        <w:rPr>
          <w:rFonts w:eastAsiaTheme="minorEastAsia"/>
          <w:sz w:val="26"/>
          <w:szCs w:val="26"/>
        </w:rPr>
        <w:t xml:space="preserve"> Российской Федерации, </w:t>
      </w:r>
      <w:hyperlink r:id="rId16" w:history="1">
        <w:r>
          <w:rPr>
            <w:rStyle w:val="ac"/>
            <w:rFonts w:eastAsiaTheme="minorEastAsia"/>
            <w:sz w:val="26"/>
            <w:szCs w:val="26"/>
          </w:rPr>
          <w:t>Гражданским процессуальным кодексом</w:t>
        </w:r>
      </w:hyperlink>
      <w:r>
        <w:rPr>
          <w:rFonts w:eastAsiaTheme="minorEastAsia"/>
          <w:sz w:val="26"/>
          <w:szCs w:val="26"/>
        </w:rPr>
        <w:t xml:space="preserve"> Российской Федерации, иным законодательством Российской Федерации.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4.6. В случае погашения должником задолженности (полного или частичного), достижения договоренности о погашении долга специалист отдела земельно-имущественных отношений   незамедлительно направляет в  отдел социально развития и юридического анализа</w:t>
      </w:r>
      <w:r>
        <w:rPr>
          <w:rFonts w:eastAsiaTheme="minorEastAsia"/>
          <w:sz w:val="26"/>
          <w:szCs w:val="26"/>
          <w:shd w:val="clear" w:color="auto" w:fill="D9D9D9" w:themeFill="background1" w:themeFillShade="D9"/>
        </w:rPr>
        <w:t xml:space="preserve">  </w:t>
      </w:r>
      <w:r>
        <w:rPr>
          <w:rFonts w:eastAsiaTheme="minorEastAsia"/>
          <w:sz w:val="26"/>
          <w:szCs w:val="26"/>
        </w:rPr>
        <w:t>соответствующую служебную записку.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42" w:name="sub_49"/>
      <w:bookmarkEnd w:id="41"/>
      <w:r>
        <w:rPr>
          <w:rFonts w:eastAsiaTheme="minorEastAsia"/>
          <w:sz w:val="26"/>
          <w:szCs w:val="26"/>
        </w:rPr>
        <w:t>4.7. Документы о ходе исковой работы по взысканию задолженности, в том числе судебные акты, на бумажном носителе хранятся в отделе социального развития.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bookmarkStart w:id="43" w:name="sub_50"/>
      <w:bookmarkEnd w:id="42"/>
      <w:r>
        <w:rPr>
          <w:rFonts w:eastAsiaTheme="minorEastAsia"/>
          <w:sz w:val="26"/>
          <w:szCs w:val="26"/>
        </w:rPr>
        <w:t>4.8. При принятии судом решения о полном (частичном) отказе в удовлетворении заявленных требований специалистом отдела социального развития и юридического анализа, обеспечивается принятие исчерпывающих мер по обжалованию судебных актов при наличии к тому оснований.</w:t>
      </w:r>
    </w:p>
    <w:bookmarkEnd w:id="43"/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4.9. В случае если до вынесения решения суда требования об уплате исполнены добровольно,  специалист отдела социального развития и юридического анализа, который наделенный соответствующими полномочиями, в установленном порядке, заявляет об отказе от иска.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  <w:shd w:val="clear" w:color="auto" w:fill="D9D9D9" w:themeFill="background1" w:themeFillShade="D9"/>
        </w:rPr>
      </w:pPr>
      <w:r>
        <w:rPr>
          <w:rFonts w:eastAsiaTheme="minorEastAsia"/>
          <w:sz w:val="26"/>
          <w:szCs w:val="26"/>
        </w:rPr>
        <w:t>4.10. О результатах рассмотрения исков по взысканию дебиторской задолженности главный специалист отдела социального развития и юридического анализа  информирует сотрудника  отдела земельно-имущественных отношений;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4.11. После выдачи судом исполнительного листа о взыскании дебиторской задолженности  специалист отдела социального развития и юридического анализа  организует взаимодействие с ФССП, ФК, УФНС и кредитными организациями для взыскания дебиторской задолженности, на основании выданного судом исполнительного листа.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4.11 Специалист  финансово-бухгалтерского отдела не позднее 10-го рабочего дня месяца, следующего за месяцем предоставления информации, а также по запросам представляет в  отдел земельно-имущественных отношений  информацию о поступлении на счет  администрации муниципального образования «</w:t>
      </w:r>
      <w:proofErr w:type="spellStart"/>
      <w:r>
        <w:rPr>
          <w:rFonts w:eastAsiaTheme="minorEastAsia"/>
          <w:sz w:val="26"/>
          <w:szCs w:val="26"/>
        </w:rPr>
        <w:t>Гиагинское</w:t>
      </w:r>
      <w:proofErr w:type="spellEnd"/>
      <w:r>
        <w:rPr>
          <w:rFonts w:eastAsiaTheme="minorEastAsia"/>
          <w:sz w:val="26"/>
          <w:szCs w:val="26"/>
        </w:rPr>
        <w:t xml:space="preserve"> сельское поселение» сре</w:t>
      </w:r>
      <w:proofErr w:type="gramStart"/>
      <w:r>
        <w:rPr>
          <w:rFonts w:eastAsiaTheme="minorEastAsia"/>
          <w:sz w:val="26"/>
          <w:szCs w:val="26"/>
        </w:rPr>
        <w:t>дств в сч</w:t>
      </w:r>
      <w:proofErr w:type="gramEnd"/>
      <w:r>
        <w:rPr>
          <w:rFonts w:eastAsiaTheme="minorEastAsia"/>
          <w:sz w:val="26"/>
          <w:szCs w:val="26"/>
        </w:rPr>
        <w:t>ет погашения  дебиторской задолженности.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4.12 Специалист отдела земельно-имущественных отношений вносит </w:t>
      </w:r>
      <w:r>
        <w:rPr>
          <w:rFonts w:eastAsiaTheme="minorEastAsia"/>
          <w:sz w:val="26"/>
          <w:szCs w:val="26"/>
        </w:rPr>
        <w:lastRenderedPageBreak/>
        <w:t xml:space="preserve">соответствующие изменения в реестр должников дебиторской задолженности  не позднее 10-го рабочего дня месяца, следующего за </w:t>
      </w:r>
      <w:proofErr w:type="gramStart"/>
      <w:r>
        <w:rPr>
          <w:rFonts w:eastAsiaTheme="minorEastAsia"/>
          <w:sz w:val="26"/>
          <w:szCs w:val="26"/>
        </w:rPr>
        <w:t>отчетным</w:t>
      </w:r>
      <w:proofErr w:type="gramEnd"/>
      <w:r>
        <w:rPr>
          <w:rFonts w:eastAsiaTheme="minorEastAsia"/>
          <w:sz w:val="26"/>
          <w:szCs w:val="26"/>
        </w:rPr>
        <w:t>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4.13. </w:t>
      </w:r>
      <w:proofErr w:type="gramStart"/>
      <w:r>
        <w:rPr>
          <w:rFonts w:eastAsiaTheme="minorEastAsia"/>
          <w:sz w:val="26"/>
          <w:szCs w:val="26"/>
        </w:rPr>
        <w:t xml:space="preserve">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операции с денежными средствами должника, </w:t>
      </w:r>
      <w:bookmarkStart w:id="44" w:name="sub_52"/>
      <w:r>
        <w:rPr>
          <w:rFonts w:eastAsiaTheme="minorEastAsia"/>
          <w:sz w:val="26"/>
          <w:szCs w:val="26"/>
        </w:rPr>
        <w:t xml:space="preserve">специалист отдела социального развития и юридического анализа, наделенный соответствующими полномочиями, осуществляет в </w:t>
      </w:r>
      <w:r w:rsidRPr="00E125C5">
        <w:rPr>
          <w:rFonts w:eastAsiaTheme="minorEastAsia"/>
          <w:sz w:val="26"/>
          <w:szCs w:val="26"/>
        </w:rPr>
        <w:t>течение 10 рабочих дней</w:t>
      </w:r>
      <w:r>
        <w:rPr>
          <w:rFonts w:eastAsiaTheme="minorEastAsia"/>
          <w:sz w:val="26"/>
          <w:szCs w:val="26"/>
        </w:rPr>
        <w:t xml:space="preserve"> направление исполнительных документов на исполнение в соответствующее подразделение Федеральной службы судебных приставов Российской Федерации (далее - служба судебных приставов) в</w:t>
      </w:r>
      <w:proofErr w:type="gramEnd"/>
      <w:r>
        <w:rPr>
          <w:rFonts w:eastAsiaTheme="minorEastAsia"/>
          <w:sz w:val="26"/>
          <w:szCs w:val="26"/>
        </w:rPr>
        <w:t xml:space="preserve"> случае и порядке, установленном законодательством Российской Федерации (вместе с квитанцией  (содержащей реквизиты для оплаты), полученной в финансово-бухгалтерском отделе, в целях корректного зачисления задолженности </w:t>
      </w:r>
      <w:proofErr w:type="gramStart"/>
      <w:r>
        <w:rPr>
          <w:rFonts w:eastAsiaTheme="minorEastAsia"/>
          <w:sz w:val="26"/>
          <w:szCs w:val="26"/>
        </w:rPr>
        <w:t xml:space="preserve">( </w:t>
      </w:r>
      <w:proofErr w:type="gramEnd"/>
      <w:r>
        <w:rPr>
          <w:rFonts w:eastAsiaTheme="minorEastAsia"/>
          <w:sz w:val="26"/>
          <w:szCs w:val="26"/>
        </w:rPr>
        <w:t>или с кодом УИН)</w:t>
      </w:r>
    </w:p>
    <w:p w:rsidR="00433418" w:rsidRDefault="00433418" w:rsidP="004334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26282F"/>
          <w:sz w:val="26"/>
          <w:szCs w:val="26"/>
        </w:rPr>
      </w:pPr>
      <w:bookmarkStart w:id="45" w:name="sub_53"/>
      <w:bookmarkEnd w:id="44"/>
      <w:r>
        <w:rPr>
          <w:rFonts w:eastAsiaTheme="minorEastAsia"/>
          <w:b/>
          <w:bCs/>
          <w:color w:val="26282F"/>
          <w:sz w:val="26"/>
          <w:szCs w:val="26"/>
        </w:rPr>
        <w:t>5. Наблюдение за платежеспособностью должника.</w:t>
      </w:r>
    </w:p>
    <w:p w:rsidR="00433418" w:rsidRDefault="00433418" w:rsidP="00433418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ab/>
        <w:t xml:space="preserve">5.1. </w:t>
      </w:r>
      <w:proofErr w:type="gramStart"/>
      <w:r>
        <w:rPr>
          <w:rFonts w:eastAsiaTheme="minorEastAsia"/>
          <w:bCs/>
          <w:color w:val="26282F"/>
          <w:sz w:val="26"/>
          <w:szCs w:val="26"/>
        </w:rPr>
        <w:t>В целях недопущения образования роста просроченной дебиторской задолженности, минимизация случае признания задолженности безнадежной к взысканию, ответственный  специалист финансово-бухгалтерского отдела   ежеквартально осуществляет мероприятия по проведению мониторинга (наблюдению) за финансовым (платежного) состояния должников, в частности при проведении мероприятий по инвентаризации дебиторской задолженности по доходам в отношении должников, в том числе, путем проверки на предмет наличия в информационно-телекоммуникационной сети «Интернет» сведений о возбуждённых</w:t>
      </w:r>
      <w:proofErr w:type="gramEnd"/>
      <w:r>
        <w:rPr>
          <w:rFonts w:eastAsiaTheme="minorEastAsia"/>
          <w:bCs/>
          <w:color w:val="26282F"/>
          <w:sz w:val="26"/>
          <w:szCs w:val="26"/>
        </w:rPr>
        <w:t xml:space="preserve"> в отношении должника исполнительных производств </w:t>
      </w:r>
      <w:r w:rsidRPr="00E125C5">
        <w:rPr>
          <w:rFonts w:eastAsiaTheme="minorEastAsia"/>
          <w:bCs/>
          <w:color w:val="26282F"/>
          <w:sz w:val="26"/>
          <w:szCs w:val="26"/>
          <w:shd w:val="clear" w:color="auto" w:fill="D9D9D9" w:themeFill="background1" w:themeFillShade="D9"/>
        </w:rPr>
        <w:t>(</w:t>
      </w:r>
      <w:hyperlink r:id="rId17" w:history="1"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  <w:lang w:val="en-US"/>
          </w:rPr>
          <w:t>https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://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  <w:lang w:val="en-US"/>
          </w:rPr>
          <w:t>fssp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.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  <w:lang w:val="en-US"/>
          </w:rPr>
          <w:t>gov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.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  <w:lang w:val="en-US"/>
          </w:rPr>
          <w:t>ru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/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  <w:lang w:val="en-US"/>
          </w:rPr>
          <w:t>iss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/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  <w:lang w:val="en-US"/>
          </w:rPr>
          <w:t>ip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/</w:t>
        </w:r>
      </w:hyperlink>
      <w:r w:rsidRPr="00E125C5">
        <w:rPr>
          <w:rFonts w:eastAsiaTheme="minorEastAsia"/>
          <w:bCs/>
          <w:color w:val="26282F"/>
          <w:sz w:val="26"/>
          <w:szCs w:val="26"/>
        </w:rPr>
        <w:t xml:space="preserve">) либо сведений о возбуждении в отношении должника дела о банкротстве </w:t>
      </w:r>
      <w:r w:rsidRPr="00E125C5">
        <w:rPr>
          <w:rFonts w:eastAsiaTheme="minorEastAsia"/>
          <w:bCs/>
          <w:color w:val="26282F"/>
          <w:sz w:val="26"/>
          <w:szCs w:val="26"/>
          <w:shd w:val="clear" w:color="auto" w:fill="D9D9D9" w:themeFill="background1" w:themeFillShade="D9"/>
        </w:rPr>
        <w:t>(</w:t>
      </w:r>
      <w:hyperlink r:id="rId18" w:history="1"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https://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  <w:lang w:val="en-US"/>
          </w:rPr>
          <w:t>fedresurs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.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  <w:lang w:val="en-US"/>
          </w:rPr>
          <w:t>ru</w:t>
        </w:r>
        <w:r w:rsidRPr="00E125C5"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/</w:t>
        </w:r>
      </w:hyperlink>
      <w:r w:rsidRPr="00E125C5">
        <w:rPr>
          <w:rFonts w:eastAsiaTheme="minorEastAsia"/>
          <w:bCs/>
          <w:color w:val="26282F"/>
          <w:sz w:val="26"/>
          <w:szCs w:val="26"/>
          <w:shd w:val="clear" w:color="auto" w:fill="D9D9D9" w:themeFill="background1" w:themeFillShade="D9"/>
        </w:rPr>
        <w:t>),</w:t>
      </w:r>
      <w:r>
        <w:rPr>
          <w:rFonts w:eastAsiaTheme="minorEastAsia"/>
          <w:bCs/>
          <w:color w:val="26282F"/>
          <w:sz w:val="26"/>
          <w:szCs w:val="26"/>
          <w:shd w:val="clear" w:color="auto" w:fill="D9D9D9" w:themeFill="background1" w:themeFillShade="D9"/>
        </w:rPr>
        <w:t xml:space="preserve"> а</w:t>
      </w:r>
      <w:r>
        <w:rPr>
          <w:rFonts w:eastAsiaTheme="minorEastAsia"/>
          <w:bCs/>
          <w:color w:val="26282F"/>
          <w:sz w:val="26"/>
          <w:szCs w:val="26"/>
        </w:rPr>
        <w:t xml:space="preserve"> также с помощью специализированных коммерческих сервисов (при наличии): системы проверки добросовестности контрагентов «СПАРК» </w:t>
      </w:r>
      <w:r>
        <w:rPr>
          <w:rFonts w:eastAsiaTheme="minorEastAsia"/>
          <w:bCs/>
          <w:color w:val="26282F"/>
          <w:sz w:val="26"/>
          <w:szCs w:val="26"/>
          <w:shd w:val="clear" w:color="auto" w:fill="D9D9D9" w:themeFill="background1" w:themeFillShade="D9"/>
        </w:rPr>
        <w:t>(</w:t>
      </w:r>
      <w:hyperlink r:id="rId19" w:history="1">
        <w:r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https://</w:t>
        </w:r>
        <w:r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  <w:lang w:val="en-US"/>
          </w:rPr>
          <w:t>spark</w:t>
        </w:r>
        <w:r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-</w:t>
        </w:r>
        <w:proofErr w:type="spellStart"/>
        <w:r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  <w:lang w:val="en-US"/>
          </w:rPr>
          <w:t>interfakx</w:t>
        </w:r>
        <w:proofErr w:type="spellEnd"/>
        <w:r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.</w:t>
        </w:r>
        <w:proofErr w:type="spellStart"/>
        <w:r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  <w:lang w:val="en-US"/>
          </w:rPr>
          <w:t>ru</w:t>
        </w:r>
        <w:proofErr w:type="spellEnd"/>
        <w:r>
          <w:rPr>
            <w:rStyle w:val="ac"/>
            <w:rFonts w:eastAsiaTheme="minorEastAsia"/>
            <w:bCs/>
            <w:sz w:val="26"/>
            <w:szCs w:val="26"/>
            <w:shd w:val="clear" w:color="auto" w:fill="D9D9D9" w:themeFill="background1" w:themeFillShade="D9"/>
          </w:rPr>
          <w:t>/</w:t>
        </w:r>
      </w:hyperlink>
      <w:r>
        <w:rPr>
          <w:rFonts w:eastAsiaTheme="minorEastAsia"/>
          <w:bCs/>
          <w:color w:val="26282F"/>
          <w:sz w:val="26"/>
          <w:szCs w:val="26"/>
        </w:rPr>
        <w:t>).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color w:val="26282F"/>
          <w:sz w:val="26"/>
          <w:szCs w:val="26"/>
        </w:rPr>
        <w:t xml:space="preserve">5.2. </w:t>
      </w:r>
      <w:proofErr w:type="gramStart"/>
      <w:r>
        <w:rPr>
          <w:rFonts w:eastAsiaTheme="minorEastAsia"/>
          <w:sz w:val="26"/>
          <w:szCs w:val="26"/>
        </w:rPr>
        <w:t>В рамках проведения мероприятий по наблюдению за возможностью взыскания дебиторской задолженности на стадии принудительного исполнения службой судебных приставов актов о взыскании</w:t>
      </w:r>
      <w:proofErr w:type="gramEnd"/>
      <w:r>
        <w:rPr>
          <w:rFonts w:eastAsiaTheme="minorEastAsia"/>
          <w:sz w:val="26"/>
          <w:szCs w:val="26"/>
        </w:rPr>
        <w:t xml:space="preserve"> просроченной дебиторской задолженности с должника, ответственное лицо  специалист отдела социального развития и юридического анализа осуществляет информационное взаимодействие со службой судебных приставов, в том числе проводит следующие мероприятия: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1) ведет учет исполнительных документов;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о сумме непогашенной задолженности по исполнительному документу;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- о наличии данных об объявлении розыска должника, имуществе и правах имущественного характера должника на дату запроса;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3) проводит мониторинг эффективности взыскания дебиторской задолженности в рамках исполнительного производства;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4)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5.3. При установлении фактов неправомерных действий (бездействий) </w:t>
      </w:r>
      <w:r>
        <w:rPr>
          <w:rFonts w:eastAsiaTheme="minorEastAsia"/>
          <w:sz w:val="26"/>
          <w:szCs w:val="26"/>
        </w:rPr>
        <w:lastRenderedPageBreak/>
        <w:t>должностных лиц Службы судебных приставов главным специалистом отдела социального развития и  юридического анализа, наделенным соответствующими полномочиями обеспечивается принятие исчерпывающих мер по их обжалованию при наличии к тому оснований.</w:t>
      </w:r>
    </w:p>
    <w:p w:rsidR="00433418" w:rsidRDefault="00433418" w:rsidP="004334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</w:p>
    <w:p w:rsidR="00433418" w:rsidRDefault="00433418" w:rsidP="00433418">
      <w:pPr>
        <w:shd w:val="clear" w:color="auto" w:fill="FFFFFF"/>
        <w:ind w:firstLine="709"/>
        <w:jc w:val="both"/>
        <w:rPr>
          <w:rFonts w:eastAsiaTheme="minorEastAsia"/>
          <w:sz w:val="26"/>
          <w:szCs w:val="26"/>
          <w:highlight w:val="yellow"/>
        </w:rPr>
      </w:pPr>
    </w:p>
    <w:p w:rsidR="00433418" w:rsidRPr="00E125C5" w:rsidRDefault="00433418" w:rsidP="00433418">
      <w:pPr>
        <w:shd w:val="clear" w:color="auto" w:fill="FFFFFF"/>
        <w:ind w:firstLine="709"/>
        <w:jc w:val="both"/>
        <w:rPr>
          <w:rFonts w:eastAsiaTheme="minorEastAsia"/>
          <w:sz w:val="26"/>
          <w:szCs w:val="26"/>
        </w:rPr>
      </w:pPr>
      <w:r w:rsidRPr="00E125C5">
        <w:rPr>
          <w:rFonts w:eastAsiaTheme="minorEastAsia"/>
          <w:sz w:val="26"/>
          <w:szCs w:val="26"/>
        </w:rPr>
        <w:t>6. Отчетность о проведении претензионной и исковой работы.</w:t>
      </w:r>
    </w:p>
    <w:p w:rsidR="00433418" w:rsidRPr="00E125C5" w:rsidRDefault="00433418" w:rsidP="00433418">
      <w:pPr>
        <w:shd w:val="clear" w:color="auto" w:fill="FFFFFF"/>
        <w:ind w:firstLine="709"/>
        <w:jc w:val="both"/>
        <w:rPr>
          <w:rFonts w:eastAsiaTheme="minorEastAsia"/>
          <w:sz w:val="26"/>
          <w:szCs w:val="26"/>
        </w:rPr>
      </w:pPr>
    </w:p>
    <w:p w:rsidR="00433418" w:rsidRPr="00E125C5" w:rsidRDefault="00433418" w:rsidP="00433418">
      <w:pPr>
        <w:shd w:val="clear" w:color="auto" w:fill="FFFFFF"/>
        <w:jc w:val="both"/>
        <w:rPr>
          <w:rFonts w:eastAsiaTheme="minorEastAsia"/>
          <w:sz w:val="26"/>
          <w:szCs w:val="26"/>
        </w:rPr>
      </w:pPr>
      <w:r w:rsidRPr="00E125C5">
        <w:rPr>
          <w:rFonts w:eastAsiaTheme="minorEastAsia"/>
          <w:sz w:val="26"/>
          <w:szCs w:val="26"/>
        </w:rPr>
        <w:t>Специалисты отдела земельно-имущественных отношений администрации муниципального образования «</w:t>
      </w:r>
      <w:proofErr w:type="spellStart"/>
      <w:r w:rsidRPr="00E125C5">
        <w:rPr>
          <w:rFonts w:eastAsiaTheme="minorEastAsia"/>
          <w:sz w:val="26"/>
          <w:szCs w:val="26"/>
        </w:rPr>
        <w:t>Гиаинское</w:t>
      </w:r>
      <w:proofErr w:type="spellEnd"/>
      <w:r w:rsidRPr="00E125C5">
        <w:rPr>
          <w:rFonts w:eastAsiaTheme="minorEastAsia"/>
          <w:sz w:val="26"/>
          <w:szCs w:val="26"/>
        </w:rPr>
        <w:t xml:space="preserve"> сельское поселение» ежеквартально до 15 числа месяца, следующего за отчетным кварталом, представляют в управление финансов муниципального образования «</w:t>
      </w:r>
      <w:proofErr w:type="spellStart"/>
      <w:r w:rsidRPr="00E125C5">
        <w:rPr>
          <w:rFonts w:eastAsiaTheme="minorEastAsia"/>
          <w:sz w:val="26"/>
          <w:szCs w:val="26"/>
        </w:rPr>
        <w:t>Гиагинский</w:t>
      </w:r>
      <w:proofErr w:type="spellEnd"/>
      <w:r w:rsidRPr="00E125C5">
        <w:rPr>
          <w:rFonts w:eastAsiaTheme="minorEastAsia"/>
          <w:sz w:val="26"/>
          <w:szCs w:val="26"/>
        </w:rPr>
        <w:t xml:space="preserve"> район» отчет о проведении претензионной и исковой работы.</w:t>
      </w:r>
    </w:p>
    <w:p w:rsidR="00433418" w:rsidRDefault="00433418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433418" w:rsidRDefault="00433418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E125C5" w:rsidRDefault="00E125C5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433418" w:rsidRDefault="00433418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</w:p>
    <w:p w:rsidR="00433418" w:rsidRDefault="00433418" w:rsidP="00433418">
      <w:pPr>
        <w:shd w:val="clear" w:color="auto" w:fill="FFFFFF"/>
        <w:jc w:val="both"/>
        <w:rPr>
          <w:rFonts w:eastAsiaTheme="minorEastAsia"/>
          <w:sz w:val="26"/>
          <w:szCs w:val="26"/>
          <w:highlight w:val="yellow"/>
        </w:rPr>
      </w:pPr>
      <w:r>
        <w:rPr>
          <w:rFonts w:eastAsiaTheme="minorEastAsia"/>
          <w:sz w:val="26"/>
          <w:szCs w:val="26"/>
          <w:highlight w:val="yellow"/>
        </w:rPr>
        <w:t xml:space="preserve"> </w:t>
      </w:r>
      <w:bookmarkEnd w:id="45"/>
    </w:p>
    <w:tbl>
      <w:tblPr>
        <w:tblStyle w:val="af"/>
        <w:tblW w:w="0" w:type="auto"/>
        <w:tblInd w:w="-601" w:type="dxa"/>
        <w:tblLook w:val="04A0"/>
      </w:tblPr>
      <w:tblGrid>
        <w:gridCol w:w="10739"/>
      </w:tblGrid>
      <w:tr w:rsidR="00433418" w:rsidTr="00433418">
        <w:trPr>
          <w:trHeight w:val="2700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</w:tcPr>
          <w:p w:rsidR="00433418" w:rsidRDefault="0043341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433418" w:rsidRDefault="00433418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  Приложение №1 </w:t>
            </w:r>
          </w:p>
          <w:p w:rsidR="00433418" w:rsidRDefault="00433418">
            <w:pPr>
              <w:widowControl w:val="0"/>
              <w:tabs>
                <w:tab w:val="left" w:pos="6105"/>
              </w:tabs>
              <w:overflowPunct w:val="0"/>
              <w:autoSpaceDE w:val="0"/>
              <w:autoSpaceDN w:val="0"/>
              <w:adjustRightInd w:val="0"/>
              <w:ind w:left="4536"/>
              <w:jc w:val="center"/>
              <w:textAlignment w:val="baseline"/>
              <w:rPr>
                <w:rFonts w:eastAsia="Arial Unicode MS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 xml:space="preserve">      к постановлению </w:t>
            </w:r>
          </w:p>
          <w:p w:rsidR="00433418" w:rsidRDefault="00433418">
            <w:pPr>
              <w:widowControl w:val="0"/>
              <w:tabs>
                <w:tab w:val="left" w:pos="6105"/>
              </w:tabs>
              <w:overflowPunct w:val="0"/>
              <w:autoSpaceDE w:val="0"/>
              <w:autoSpaceDN w:val="0"/>
              <w:adjustRightInd w:val="0"/>
              <w:ind w:left="4536"/>
              <w:jc w:val="center"/>
              <w:textAlignment w:val="baseline"/>
              <w:rPr>
                <w:rFonts w:eastAsia="Arial Unicode MS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eastAsia="en-US"/>
              </w:rPr>
              <w:t>№______ от «_____»________2025г.</w:t>
            </w:r>
          </w:p>
          <w:p w:rsidR="00433418" w:rsidRDefault="00433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Cs/>
                <w:szCs w:val="28"/>
                <w:lang w:eastAsia="en-US"/>
              </w:rPr>
            </w:pPr>
          </w:p>
          <w:p w:rsidR="00433418" w:rsidRDefault="00433418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Отчет </w:t>
            </w:r>
          </w:p>
          <w:p w:rsidR="00433418" w:rsidRDefault="004334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 проведении претензионной и исковой работы</w:t>
            </w:r>
          </w:p>
          <w:p w:rsidR="00433418" w:rsidRDefault="004334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_________________________________________________________________________________________________________________________________________</w:t>
            </w:r>
          </w:p>
          <w:p w:rsidR="00433418" w:rsidRDefault="004334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 xml:space="preserve">по состоянию </w:t>
            </w:r>
            <w:proofErr w:type="gramStart"/>
            <w:r>
              <w:rPr>
                <w:b/>
                <w:color w:val="000000"/>
                <w:szCs w:val="28"/>
                <w:lang w:eastAsia="en-US"/>
              </w:rPr>
              <w:t>на</w:t>
            </w:r>
            <w:proofErr w:type="gramEnd"/>
            <w:r>
              <w:rPr>
                <w:b/>
                <w:color w:val="000000"/>
                <w:szCs w:val="28"/>
                <w:lang w:eastAsia="en-US"/>
              </w:rPr>
              <w:t xml:space="preserve"> ___________________ года</w:t>
            </w:r>
          </w:p>
          <w:p w:rsidR="00433418" w:rsidRDefault="004334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Cs w:val="28"/>
                <w:lang w:eastAsia="en-US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2"/>
              <w:gridCol w:w="814"/>
              <w:gridCol w:w="296"/>
              <w:gridCol w:w="263"/>
              <w:gridCol w:w="576"/>
              <w:gridCol w:w="843"/>
              <w:gridCol w:w="708"/>
              <w:gridCol w:w="741"/>
              <w:gridCol w:w="556"/>
              <w:gridCol w:w="581"/>
              <w:gridCol w:w="741"/>
              <w:gridCol w:w="692"/>
              <w:gridCol w:w="586"/>
              <w:gridCol w:w="646"/>
              <w:gridCol w:w="591"/>
              <w:gridCol w:w="523"/>
              <w:gridCol w:w="661"/>
              <w:gridCol w:w="493"/>
            </w:tblGrid>
            <w:tr w:rsidR="00433418">
              <w:trPr>
                <w:trHeight w:val="291"/>
                <w:jc w:val="center"/>
              </w:trPr>
              <w:tc>
                <w:tcPr>
                  <w:tcW w:w="36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N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ИНН</w:t>
                  </w:r>
                </w:p>
              </w:tc>
              <w:tc>
                <w:tcPr>
                  <w:tcW w:w="52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КБК</w:t>
                  </w:r>
                </w:p>
              </w:tc>
              <w:tc>
                <w:tcPr>
                  <w:tcW w:w="78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Просроче</w:t>
                  </w:r>
                  <w:proofErr w:type="spellEnd"/>
                </w:p>
              </w:tc>
              <w:tc>
                <w:tcPr>
                  <w:tcW w:w="115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Дата</w:t>
                  </w:r>
                </w:p>
              </w:tc>
              <w:tc>
                <w:tcPr>
                  <w:tcW w:w="94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Претензия</w:t>
                  </w:r>
                </w:p>
              </w:tc>
              <w:tc>
                <w:tcPr>
                  <w:tcW w:w="76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Исковое заявление</w:t>
                  </w:r>
                </w:p>
              </w:tc>
              <w:tc>
                <w:tcPr>
                  <w:tcW w:w="81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В работе</w:t>
                  </w:r>
                </w:p>
              </w:tc>
            </w:tr>
            <w:tr w:rsidR="00433418">
              <w:trPr>
                <w:trHeight w:val="165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</w:t>
                  </w:r>
                  <w:proofErr w:type="spellEnd"/>
                  <w:proofErr w:type="gramEnd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/</w:t>
                  </w:r>
                  <w:proofErr w:type="spell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должника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нная</w:t>
                  </w:r>
                  <w:proofErr w:type="spellEnd"/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возникновения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на конец</w:t>
                  </w:r>
                </w:p>
              </w:tc>
            </w:tr>
            <w:tr w:rsidR="00433418">
              <w:trPr>
                <w:trHeight w:val="191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дебиторск</w:t>
                  </w:r>
                  <w:proofErr w:type="spellEnd"/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задолженности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дата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предъявлено,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оплачено,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дата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предъявлено,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не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оплачено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прекратили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дата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взыскано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возвращено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периода,</w:t>
                  </w:r>
                </w:p>
              </w:tc>
            </w:tr>
            <w:tr w:rsidR="00433418">
              <w:trPr>
                <w:trHeight w:val="185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ая</w:t>
                  </w:r>
                  <w:proofErr w:type="spellEnd"/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направления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направлен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удовлетворе</w:t>
                  </w:r>
                  <w:proofErr w:type="spellEnd"/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доброволь</w:t>
                  </w:r>
                  <w:proofErr w:type="spellEnd"/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взыскание,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направлен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ФССП,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ФССП, руб.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</w:tr>
            <w:tr w:rsidR="00433418">
              <w:trPr>
                <w:trHeight w:val="182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задолжен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претензии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ия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 xml:space="preserve"> в суд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но, руб.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но, руб.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ия</w:t>
                  </w:r>
                  <w:proofErr w:type="spellEnd"/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433418">
              <w:trPr>
                <w:trHeight w:val="185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ность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,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исполните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433418">
              <w:trPr>
                <w:trHeight w:val="205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руб.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льного</w:t>
                  </w:r>
                  <w:proofErr w:type="spellEnd"/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433418">
              <w:trPr>
                <w:trHeight w:val="185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документа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433418">
              <w:trPr>
                <w:trHeight w:val="108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433418">
              <w:trPr>
                <w:trHeight w:val="271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12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13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14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16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17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18</w:t>
                  </w:r>
                </w:p>
              </w:tc>
            </w:tr>
            <w:tr w:rsidR="00433418">
              <w:trPr>
                <w:trHeight w:val="108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433418">
              <w:trPr>
                <w:trHeight w:val="271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433418">
              <w:trPr>
                <w:trHeight w:val="108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433418">
              <w:trPr>
                <w:trHeight w:val="271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433418">
              <w:trPr>
                <w:trHeight w:val="108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spacing w:line="27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433418">
              <w:trPr>
                <w:trHeight w:val="268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433418">
              <w:trPr>
                <w:trHeight w:val="110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1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33418" w:rsidRDefault="0043341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</w:tbl>
          <w:p w:rsidR="00433418" w:rsidRDefault="00433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/>
                <w:sz w:val="24"/>
                <w:szCs w:val="20"/>
                <w:lang w:eastAsia="en-US"/>
              </w:rPr>
            </w:pPr>
          </w:p>
          <w:p w:rsidR="00433418" w:rsidRDefault="00433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Начальник отдела</w:t>
            </w:r>
          </w:p>
          <w:p w:rsidR="00433418" w:rsidRDefault="00433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земельно-имущественных отношений</w:t>
            </w:r>
          </w:p>
          <w:p w:rsidR="00433418" w:rsidRDefault="00433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Cs w:val="28"/>
                <w:lang w:eastAsia="en-US"/>
              </w:rPr>
            </w:pPr>
          </w:p>
          <w:p w:rsidR="00433418" w:rsidRDefault="00433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softHyphen/>
            </w:r>
            <w:r>
              <w:rPr>
                <w:color w:val="000000"/>
                <w:szCs w:val="28"/>
                <w:lang w:eastAsia="en-US"/>
              </w:rPr>
              <w:softHyphen/>
            </w:r>
            <w:r>
              <w:rPr>
                <w:color w:val="000000"/>
                <w:szCs w:val="28"/>
                <w:lang w:eastAsia="en-US"/>
              </w:rPr>
              <w:softHyphen/>
            </w:r>
            <w:r>
              <w:rPr>
                <w:color w:val="000000"/>
                <w:szCs w:val="28"/>
                <w:lang w:eastAsia="en-US"/>
              </w:rPr>
              <w:softHyphen/>
            </w:r>
            <w:r>
              <w:rPr>
                <w:color w:val="000000"/>
                <w:szCs w:val="28"/>
                <w:lang w:eastAsia="en-US"/>
              </w:rPr>
              <w:softHyphen/>
              <w:t>_______________________/______________/</w:t>
            </w:r>
          </w:p>
          <w:p w:rsidR="00433418" w:rsidRDefault="00433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Cs w:val="28"/>
                <w:lang w:eastAsia="en-US"/>
              </w:rPr>
              <w:t> </w:t>
            </w:r>
          </w:p>
          <w:p w:rsidR="00433418" w:rsidRDefault="00433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Cs w:val="28"/>
                <w:lang w:eastAsia="en-US"/>
              </w:rPr>
              <w:t>  </w:t>
            </w:r>
          </w:p>
          <w:p w:rsidR="00433418" w:rsidRDefault="004334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 xml:space="preserve">Исполнитель: </w:t>
            </w:r>
            <w:proofErr w:type="spellStart"/>
            <w:r>
              <w:rPr>
                <w:color w:val="000000"/>
                <w:szCs w:val="28"/>
                <w:lang w:eastAsia="en-US"/>
              </w:rPr>
              <w:t>_____________________тел</w:t>
            </w:r>
            <w:proofErr w:type="spellEnd"/>
            <w:r>
              <w:rPr>
                <w:color w:val="000000"/>
                <w:szCs w:val="28"/>
                <w:lang w:eastAsia="en-US"/>
              </w:rPr>
              <w:t>._____________</w:t>
            </w:r>
          </w:p>
          <w:p w:rsidR="00433418" w:rsidRDefault="00433418">
            <w:pPr>
              <w:pStyle w:val="ad"/>
              <w:rPr>
                <w:sz w:val="28"/>
                <w:szCs w:val="24"/>
              </w:rPr>
            </w:pPr>
          </w:p>
        </w:tc>
      </w:tr>
    </w:tbl>
    <w:p w:rsidR="00433418" w:rsidRDefault="00433418" w:rsidP="00433418">
      <w:pPr>
        <w:rPr>
          <w:rFonts w:asciiTheme="minorHAnsi" w:hAnsiTheme="minorHAnsi" w:cstheme="minorBidi"/>
          <w:sz w:val="22"/>
          <w:szCs w:val="22"/>
        </w:rPr>
      </w:pPr>
    </w:p>
    <w:p w:rsidR="00F37730" w:rsidRDefault="00F37730" w:rsidP="00F37730">
      <w:pPr>
        <w:rPr>
          <w:sz w:val="24"/>
        </w:rPr>
      </w:pPr>
    </w:p>
    <w:p w:rsidR="00DE4D79" w:rsidRDefault="00DE4D79" w:rsidP="00DE4D79">
      <w:pPr>
        <w:spacing w:line="100" w:lineRule="atLeast"/>
        <w:jc w:val="both"/>
        <w:rPr>
          <w:szCs w:val="28"/>
        </w:rPr>
      </w:pPr>
    </w:p>
    <w:sectPr w:rsidR="00DE4D79" w:rsidSect="00100F8B">
      <w:type w:val="continuous"/>
      <w:pgSz w:w="11906" w:h="16838"/>
      <w:pgMar w:top="1134" w:right="566" w:bottom="113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1429" w:hanging="360"/>
      </w:pPr>
      <w:rPr>
        <w:rFonts w:cs="Times New Roman"/>
        <w:sz w:val="28"/>
        <w:szCs w:val="28"/>
      </w:rPr>
    </w:lvl>
  </w:abstractNum>
  <w:abstractNum w:abstractNumId="4">
    <w:nsid w:val="09CE646C"/>
    <w:multiLevelType w:val="multilevel"/>
    <w:tmpl w:val="CB80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28F10A4"/>
    <w:multiLevelType w:val="multilevel"/>
    <w:tmpl w:val="0E5ACE7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9F26F85"/>
    <w:multiLevelType w:val="multilevel"/>
    <w:tmpl w:val="4418A598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EB6118B"/>
    <w:multiLevelType w:val="hybridMultilevel"/>
    <w:tmpl w:val="21CA9906"/>
    <w:lvl w:ilvl="0" w:tplc="7314614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02BA0"/>
    <w:multiLevelType w:val="multilevel"/>
    <w:tmpl w:val="F162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C641D2"/>
    <w:rsid w:val="00014312"/>
    <w:rsid w:val="00047742"/>
    <w:rsid w:val="000520DD"/>
    <w:rsid w:val="00080BD0"/>
    <w:rsid w:val="000B1BCF"/>
    <w:rsid w:val="000B627E"/>
    <w:rsid w:val="000C4F04"/>
    <w:rsid w:val="000D37AB"/>
    <w:rsid w:val="000D7DAA"/>
    <w:rsid w:val="000E76FB"/>
    <w:rsid w:val="000F3415"/>
    <w:rsid w:val="00100F8B"/>
    <w:rsid w:val="001167C8"/>
    <w:rsid w:val="001218F4"/>
    <w:rsid w:val="00124387"/>
    <w:rsid w:val="001261C3"/>
    <w:rsid w:val="00147B15"/>
    <w:rsid w:val="00161ABA"/>
    <w:rsid w:val="001A3471"/>
    <w:rsid w:val="001B3360"/>
    <w:rsid w:val="001B6706"/>
    <w:rsid w:val="001D67F3"/>
    <w:rsid w:val="001E5631"/>
    <w:rsid w:val="001E6C03"/>
    <w:rsid w:val="001F7EDC"/>
    <w:rsid w:val="00205FE1"/>
    <w:rsid w:val="00222236"/>
    <w:rsid w:val="00225ED4"/>
    <w:rsid w:val="00234878"/>
    <w:rsid w:val="00236957"/>
    <w:rsid w:val="00240574"/>
    <w:rsid w:val="002520FC"/>
    <w:rsid w:val="00285E2E"/>
    <w:rsid w:val="002963C0"/>
    <w:rsid w:val="002D169C"/>
    <w:rsid w:val="003128E5"/>
    <w:rsid w:val="00313130"/>
    <w:rsid w:val="00315FD1"/>
    <w:rsid w:val="00317AA3"/>
    <w:rsid w:val="003266B4"/>
    <w:rsid w:val="00343B84"/>
    <w:rsid w:val="00364DB7"/>
    <w:rsid w:val="00372A2E"/>
    <w:rsid w:val="00373B50"/>
    <w:rsid w:val="003878CF"/>
    <w:rsid w:val="003B43D7"/>
    <w:rsid w:val="003D460D"/>
    <w:rsid w:val="003D5B77"/>
    <w:rsid w:val="003F79AC"/>
    <w:rsid w:val="00406418"/>
    <w:rsid w:val="00411157"/>
    <w:rsid w:val="004242DF"/>
    <w:rsid w:val="00426C5A"/>
    <w:rsid w:val="004273C4"/>
    <w:rsid w:val="00433418"/>
    <w:rsid w:val="00440CAE"/>
    <w:rsid w:val="004805E9"/>
    <w:rsid w:val="004A1274"/>
    <w:rsid w:val="004D0A85"/>
    <w:rsid w:val="004F20B7"/>
    <w:rsid w:val="0050068A"/>
    <w:rsid w:val="00556FAA"/>
    <w:rsid w:val="00566B8A"/>
    <w:rsid w:val="005808D5"/>
    <w:rsid w:val="005D19CE"/>
    <w:rsid w:val="005F6503"/>
    <w:rsid w:val="0060515F"/>
    <w:rsid w:val="006128CD"/>
    <w:rsid w:val="0061520E"/>
    <w:rsid w:val="006276A1"/>
    <w:rsid w:val="00640F6C"/>
    <w:rsid w:val="006627ED"/>
    <w:rsid w:val="006806B5"/>
    <w:rsid w:val="00686FC7"/>
    <w:rsid w:val="006C4C4E"/>
    <w:rsid w:val="006F4657"/>
    <w:rsid w:val="00705D5A"/>
    <w:rsid w:val="007064D3"/>
    <w:rsid w:val="00721D8D"/>
    <w:rsid w:val="00723D3E"/>
    <w:rsid w:val="00733BB3"/>
    <w:rsid w:val="007478E8"/>
    <w:rsid w:val="00757AC1"/>
    <w:rsid w:val="00774DB2"/>
    <w:rsid w:val="007A03A2"/>
    <w:rsid w:val="007B553F"/>
    <w:rsid w:val="007B6BB3"/>
    <w:rsid w:val="007B72FF"/>
    <w:rsid w:val="007D7692"/>
    <w:rsid w:val="007F33D0"/>
    <w:rsid w:val="00802AA9"/>
    <w:rsid w:val="008142EC"/>
    <w:rsid w:val="008517DA"/>
    <w:rsid w:val="00864A88"/>
    <w:rsid w:val="008835E4"/>
    <w:rsid w:val="008C027F"/>
    <w:rsid w:val="008C2764"/>
    <w:rsid w:val="008C407E"/>
    <w:rsid w:val="008C7260"/>
    <w:rsid w:val="008D4EF5"/>
    <w:rsid w:val="008D6C68"/>
    <w:rsid w:val="008D6EF1"/>
    <w:rsid w:val="008E5BA6"/>
    <w:rsid w:val="008F6145"/>
    <w:rsid w:val="00907C0A"/>
    <w:rsid w:val="0091338B"/>
    <w:rsid w:val="009207ED"/>
    <w:rsid w:val="00941180"/>
    <w:rsid w:val="00941FAF"/>
    <w:rsid w:val="009511DB"/>
    <w:rsid w:val="0095128F"/>
    <w:rsid w:val="00967600"/>
    <w:rsid w:val="00993330"/>
    <w:rsid w:val="009A2588"/>
    <w:rsid w:val="009B3B91"/>
    <w:rsid w:val="009B47BB"/>
    <w:rsid w:val="009C283F"/>
    <w:rsid w:val="009E045C"/>
    <w:rsid w:val="009F6242"/>
    <w:rsid w:val="00A078B3"/>
    <w:rsid w:val="00A22440"/>
    <w:rsid w:val="00A4101A"/>
    <w:rsid w:val="00A43A7D"/>
    <w:rsid w:val="00A47787"/>
    <w:rsid w:val="00A843B7"/>
    <w:rsid w:val="00AC62C6"/>
    <w:rsid w:val="00AD274E"/>
    <w:rsid w:val="00AD4016"/>
    <w:rsid w:val="00AD6C23"/>
    <w:rsid w:val="00AF6A42"/>
    <w:rsid w:val="00B22ECF"/>
    <w:rsid w:val="00B339AA"/>
    <w:rsid w:val="00B55E9F"/>
    <w:rsid w:val="00B636B5"/>
    <w:rsid w:val="00B7434E"/>
    <w:rsid w:val="00B772D4"/>
    <w:rsid w:val="00B803DD"/>
    <w:rsid w:val="00BA0985"/>
    <w:rsid w:val="00BA1F97"/>
    <w:rsid w:val="00BC52C1"/>
    <w:rsid w:val="00BD347D"/>
    <w:rsid w:val="00BD79C6"/>
    <w:rsid w:val="00BE3673"/>
    <w:rsid w:val="00BE7346"/>
    <w:rsid w:val="00C13520"/>
    <w:rsid w:val="00C34428"/>
    <w:rsid w:val="00C42C05"/>
    <w:rsid w:val="00C51BFC"/>
    <w:rsid w:val="00C54D7C"/>
    <w:rsid w:val="00C641D2"/>
    <w:rsid w:val="00C874A0"/>
    <w:rsid w:val="00CD70CB"/>
    <w:rsid w:val="00CE5F53"/>
    <w:rsid w:val="00CF071F"/>
    <w:rsid w:val="00D103BC"/>
    <w:rsid w:val="00D110B8"/>
    <w:rsid w:val="00D17743"/>
    <w:rsid w:val="00D20ABB"/>
    <w:rsid w:val="00D25CD0"/>
    <w:rsid w:val="00D441BA"/>
    <w:rsid w:val="00D550F4"/>
    <w:rsid w:val="00D74E84"/>
    <w:rsid w:val="00DB133A"/>
    <w:rsid w:val="00DB27FD"/>
    <w:rsid w:val="00DE4D79"/>
    <w:rsid w:val="00E055F1"/>
    <w:rsid w:val="00E125C5"/>
    <w:rsid w:val="00E31B6D"/>
    <w:rsid w:val="00E33464"/>
    <w:rsid w:val="00E45F7A"/>
    <w:rsid w:val="00E515E7"/>
    <w:rsid w:val="00E73AB4"/>
    <w:rsid w:val="00E744F9"/>
    <w:rsid w:val="00E76895"/>
    <w:rsid w:val="00E809BE"/>
    <w:rsid w:val="00E82764"/>
    <w:rsid w:val="00E90905"/>
    <w:rsid w:val="00E92DA8"/>
    <w:rsid w:val="00EB6214"/>
    <w:rsid w:val="00F052F2"/>
    <w:rsid w:val="00F07410"/>
    <w:rsid w:val="00F10DE7"/>
    <w:rsid w:val="00F142A2"/>
    <w:rsid w:val="00F25793"/>
    <w:rsid w:val="00F37730"/>
    <w:rsid w:val="00F43C00"/>
    <w:rsid w:val="00F74996"/>
    <w:rsid w:val="00F7773B"/>
    <w:rsid w:val="00FE037D"/>
    <w:rsid w:val="00FE76A8"/>
    <w:rsid w:val="00FF1B7C"/>
    <w:rsid w:val="071F3380"/>
    <w:rsid w:val="1F5F481C"/>
    <w:rsid w:val="30073655"/>
    <w:rsid w:val="32B44382"/>
    <w:rsid w:val="33A06B01"/>
    <w:rsid w:val="454453AB"/>
    <w:rsid w:val="458D1D96"/>
    <w:rsid w:val="45A27D78"/>
    <w:rsid w:val="5072183F"/>
    <w:rsid w:val="567968FB"/>
    <w:rsid w:val="5B214946"/>
    <w:rsid w:val="5BB11E06"/>
    <w:rsid w:val="7F66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uiPriority="1" w:qFormat="1"/>
    <w:lsdException w:name="List Paragraph" w:uiPriority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B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rsid w:val="00100F8B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00F8B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100F8B"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rsid w:val="00100F8B"/>
    <w:pPr>
      <w:ind w:left="4245" w:hanging="3525"/>
    </w:pPr>
  </w:style>
  <w:style w:type="paragraph" w:styleId="a6">
    <w:name w:val="Title"/>
    <w:basedOn w:val="a7"/>
    <w:next w:val="a8"/>
    <w:qFormat/>
    <w:rsid w:val="00100F8B"/>
  </w:style>
  <w:style w:type="paragraph" w:customStyle="1" w:styleId="a7">
    <w:name w:val="Заголовок"/>
    <w:basedOn w:val="a"/>
    <w:next w:val="a4"/>
    <w:qFormat/>
    <w:rsid w:val="00100F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rsid w:val="00100F8B"/>
    <w:pPr>
      <w:jc w:val="center"/>
    </w:pPr>
    <w:rPr>
      <w:i/>
      <w:iCs/>
    </w:rPr>
  </w:style>
  <w:style w:type="paragraph" w:styleId="a9">
    <w:name w:val="List"/>
    <w:basedOn w:val="a4"/>
    <w:qFormat/>
    <w:rsid w:val="00100F8B"/>
    <w:rPr>
      <w:rFonts w:ascii="Arial" w:hAnsi="Arial" w:cs="Tahoma"/>
    </w:rPr>
  </w:style>
  <w:style w:type="character" w:customStyle="1" w:styleId="Absatz-Standardschriftart">
    <w:name w:val="Absatz-Standardschriftart"/>
    <w:qFormat/>
    <w:rsid w:val="00100F8B"/>
  </w:style>
  <w:style w:type="character" w:customStyle="1" w:styleId="WW-Absatz-Standardschriftart">
    <w:name w:val="WW-Absatz-Standardschriftart"/>
    <w:qFormat/>
    <w:rsid w:val="00100F8B"/>
  </w:style>
  <w:style w:type="character" w:customStyle="1" w:styleId="WW-Absatz-Standardschriftart1">
    <w:name w:val="WW-Absatz-Standardschriftart1"/>
    <w:qFormat/>
    <w:rsid w:val="00100F8B"/>
  </w:style>
  <w:style w:type="character" w:customStyle="1" w:styleId="WW-Absatz-Standardschriftart11">
    <w:name w:val="WW-Absatz-Standardschriftart11"/>
    <w:qFormat/>
    <w:rsid w:val="00100F8B"/>
  </w:style>
  <w:style w:type="character" w:customStyle="1" w:styleId="WW-Absatz-Standardschriftart111">
    <w:name w:val="WW-Absatz-Standardschriftart111"/>
    <w:qFormat/>
    <w:rsid w:val="00100F8B"/>
  </w:style>
  <w:style w:type="character" w:customStyle="1" w:styleId="WW-Absatz-Standardschriftart1111">
    <w:name w:val="WW-Absatz-Standardschriftart1111"/>
    <w:qFormat/>
    <w:rsid w:val="00100F8B"/>
  </w:style>
  <w:style w:type="character" w:customStyle="1" w:styleId="WW-Absatz-Standardschriftart11111">
    <w:name w:val="WW-Absatz-Standardschriftart11111"/>
    <w:qFormat/>
    <w:rsid w:val="00100F8B"/>
  </w:style>
  <w:style w:type="character" w:customStyle="1" w:styleId="WW-Absatz-Standardschriftart111111">
    <w:name w:val="WW-Absatz-Standardschriftart111111"/>
    <w:qFormat/>
    <w:rsid w:val="00100F8B"/>
  </w:style>
  <w:style w:type="character" w:customStyle="1" w:styleId="WW-Absatz-Standardschriftart1111111">
    <w:name w:val="WW-Absatz-Standardschriftart1111111"/>
    <w:qFormat/>
    <w:rsid w:val="00100F8B"/>
  </w:style>
  <w:style w:type="character" w:customStyle="1" w:styleId="WW-Absatz-Standardschriftart11111111">
    <w:name w:val="WW-Absatz-Standardschriftart11111111"/>
    <w:qFormat/>
    <w:rsid w:val="00100F8B"/>
  </w:style>
  <w:style w:type="character" w:customStyle="1" w:styleId="WW-Absatz-Standardschriftart111111111">
    <w:name w:val="WW-Absatz-Standardschriftart111111111"/>
    <w:qFormat/>
    <w:rsid w:val="00100F8B"/>
  </w:style>
  <w:style w:type="character" w:customStyle="1" w:styleId="WW-Absatz-Standardschriftart1111111111">
    <w:name w:val="WW-Absatz-Standardschriftart1111111111"/>
    <w:qFormat/>
    <w:rsid w:val="00100F8B"/>
  </w:style>
  <w:style w:type="character" w:customStyle="1" w:styleId="WW-Absatz-Standardschriftart11111111111">
    <w:name w:val="WW-Absatz-Standardschriftart11111111111"/>
    <w:qFormat/>
    <w:rsid w:val="00100F8B"/>
  </w:style>
  <w:style w:type="character" w:customStyle="1" w:styleId="WW-Absatz-Standardschriftart111111111111">
    <w:name w:val="WW-Absatz-Standardschriftart111111111111"/>
    <w:qFormat/>
    <w:rsid w:val="00100F8B"/>
  </w:style>
  <w:style w:type="character" w:customStyle="1" w:styleId="WW-Absatz-Standardschriftart1111111111111">
    <w:name w:val="WW-Absatz-Standardschriftart1111111111111"/>
    <w:qFormat/>
    <w:rsid w:val="00100F8B"/>
  </w:style>
  <w:style w:type="character" w:customStyle="1" w:styleId="WW-Absatz-Standardschriftart11111111111111">
    <w:name w:val="WW-Absatz-Standardschriftart11111111111111"/>
    <w:qFormat/>
    <w:rsid w:val="00100F8B"/>
  </w:style>
  <w:style w:type="character" w:customStyle="1" w:styleId="WW-Absatz-Standardschriftart111111111111111">
    <w:name w:val="WW-Absatz-Standardschriftart111111111111111"/>
    <w:qFormat/>
    <w:rsid w:val="00100F8B"/>
  </w:style>
  <w:style w:type="character" w:customStyle="1" w:styleId="WW-Absatz-Standardschriftart1111111111111111">
    <w:name w:val="WW-Absatz-Standardschriftart1111111111111111"/>
    <w:qFormat/>
    <w:rsid w:val="00100F8B"/>
  </w:style>
  <w:style w:type="character" w:customStyle="1" w:styleId="WW-Absatz-Standardschriftart11111111111111111">
    <w:name w:val="WW-Absatz-Standardschriftart11111111111111111"/>
    <w:qFormat/>
    <w:rsid w:val="00100F8B"/>
  </w:style>
  <w:style w:type="character" w:customStyle="1" w:styleId="10">
    <w:name w:val="Основной шрифт абзаца1"/>
    <w:qFormat/>
    <w:rsid w:val="00100F8B"/>
  </w:style>
  <w:style w:type="paragraph" w:customStyle="1" w:styleId="11">
    <w:name w:val="Название1"/>
    <w:basedOn w:val="a"/>
    <w:qFormat/>
    <w:rsid w:val="00100F8B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rsid w:val="00100F8B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100F8B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100F8B"/>
    <w:pPr>
      <w:tabs>
        <w:tab w:val="left" w:pos="22032"/>
      </w:tabs>
      <w:ind w:left="4248" w:hanging="3540"/>
    </w:pPr>
  </w:style>
  <w:style w:type="paragraph" w:styleId="aa">
    <w:name w:val="Normal (Web)"/>
    <w:basedOn w:val="a"/>
    <w:uiPriority w:val="99"/>
    <w:unhideWhenUsed/>
    <w:rsid w:val="00E73AB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uiPriority w:val="99"/>
    <w:rsid w:val="00E73AB4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ar-SA"/>
    </w:rPr>
  </w:style>
  <w:style w:type="paragraph" w:customStyle="1" w:styleId="ConsPlusTitle">
    <w:name w:val="ConsPlusTitle"/>
    <w:rsid w:val="00DE4D79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b">
    <w:name w:val="List Paragraph"/>
    <w:basedOn w:val="a"/>
    <w:qFormat/>
    <w:rsid w:val="00DE4D79"/>
    <w:pPr>
      <w:spacing w:after="160"/>
      <w:ind w:left="720"/>
      <w:contextualSpacing/>
    </w:pPr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F37730"/>
    <w:rPr>
      <w:color w:val="0000FF"/>
      <w:u w:val="single"/>
    </w:rPr>
  </w:style>
  <w:style w:type="paragraph" w:styleId="ad">
    <w:name w:val="No Spacing"/>
    <w:uiPriority w:val="1"/>
    <w:qFormat/>
    <w:rsid w:val="00433418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Основной текст_"/>
    <w:basedOn w:val="a0"/>
    <w:link w:val="13"/>
    <w:locked/>
    <w:rsid w:val="00433418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e"/>
    <w:rsid w:val="00433418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433418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515/2130" TargetMode="External"/><Relationship Id="rId13" Type="http://schemas.openxmlformats.org/officeDocument/2006/relationships/hyperlink" Target="https://internet.garant.ru/document/redirect/400766923/0" TargetMode="External"/><Relationship Id="rId18" Type="http://schemas.openxmlformats.org/officeDocument/2006/relationships/hyperlink" Target="https://fedresur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ternet.garant.ru/document/redirect/12180849/0" TargetMode="External"/><Relationship Id="rId17" Type="http://schemas.openxmlformats.org/officeDocument/2006/relationships/hyperlink" Target="https://fssp.gov.ru/iss/i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28809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User\Desktop\&#1054;&#1073;&#1088;&#1072;&#1079;&#1077;&#1094;%20&#1088;&#1077;&#1075;&#1083;&#1072;&#1084;&#1077;&#1085;&#1090;&#1072;.docx%20%2027.01.2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7526/0" TargetMode="External"/><Relationship Id="rId10" Type="http://schemas.openxmlformats.org/officeDocument/2006/relationships/hyperlink" Target="https://internet.garant.ru/document/redirect/73499073/0" TargetMode="External"/><Relationship Id="rId19" Type="http://schemas.openxmlformats.org/officeDocument/2006/relationships/hyperlink" Target="https://spark-interfak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3499073/1000" TargetMode="External"/><Relationship Id="rId14" Type="http://schemas.openxmlformats.org/officeDocument/2006/relationships/hyperlink" Target="file:///C:\Users\User\Desktop\&#1054;&#1073;&#1088;&#1072;&#1079;&#1077;&#1094;%20&#1088;&#1077;&#1075;&#1083;&#1072;&#1084;&#1077;&#1085;&#1090;&#1072;.docx%20%2027.01.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4876</Words>
  <Characters>27796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УРЫСЫЕ ФЕДЕРАЦИЕ</vt:lpstr>
    </vt:vector>
  </TitlesOfParts>
  <Company>*</Company>
  <LinksUpToDate>false</LinksUpToDate>
  <CharactersWithSpaces>32607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</dc:title>
  <dc:creator>1</dc:creator>
  <cp:lastModifiedBy>User</cp:lastModifiedBy>
  <cp:revision>4</cp:revision>
  <cp:lastPrinted>2025-03-19T07:14:00Z</cp:lastPrinted>
  <dcterms:created xsi:type="dcterms:W3CDTF">2025-03-24T08:43:00Z</dcterms:created>
  <dcterms:modified xsi:type="dcterms:W3CDTF">2025-03-24T08:48:00Z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1A3F152325BD42A599879BC5A2BFC320</vt:lpwstr>
  </property>
</Properties>
</file>